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C18" w14:textId="5A136E86" w:rsidR="00E24761" w:rsidRPr="00DF5D83" w:rsidRDefault="00E24761" w:rsidP="00E24761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5D83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แบบฟอร์มการขอรับ</w:t>
      </w:r>
      <w:r w:rsidR="00DB09AF" w:rsidRPr="00DB09AF">
        <w:rPr>
          <w:rFonts w:ascii="TH SarabunPSK" w:hAnsi="TH SarabunPSK" w:cs="TH SarabunPSK"/>
          <w:b/>
          <w:bCs/>
          <w:sz w:val="36"/>
          <w:szCs w:val="36"/>
          <w:cs/>
        </w:rPr>
        <w:t>การจัดสรรทุนสำหรับการเตรียมและพัฒนากำลังคนภาครัฐในระดับยุทธศาสตร์ (</w:t>
      </w:r>
      <w:r w:rsidR="00DB09AF" w:rsidRPr="00DB09AF">
        <w:rPr>
          <w:rFonts w:ascii="TH SarabunPSK" w:hAnsi="TH SarabunPSK" w:cs="TH SarabunPSK"/>
          <w:b/>
          <w:bCs/>
          <w:sz w:val="36"/>
          <w:szCs w:val="36"/>
        </w:rPr>
        <w:t>Strategy-based)</w:t>
      </w:r>
      <w:r w:rsidR="00DB09AF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B09AF" w:rsidRPr="00DB09AF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</w:t>
      </w:r>
      <w:r w:rsidR="009763F4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14:paraId="72E47701" w14:textId="646CA1F0" w:rsidR="00E24761" w:rsidRPr="00DF5D83" w:rsidRDefault="00E24761" w:rsidP="007041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034" w:type="dxa"/>
        <w:tblInd w:w="562" w:type="dxa"/>
        <w:tblLook w:val="04A0" w:firstRow="1" w:lastRow="0" w:firstColumn="1" w:lastColumn="0" w:noHBand="0" w:noVBand="1"/>
      </w:tblPr>
      <w:tblGrid>
        <w:gridCol w:w="3969"/>
        <w:gridCol w:w="4678"/>
        <w:gridCol w:w="425"/>
        <w:gridCol w:w="4962"/>
      </w:tblGrid>
      <w:tr w:rsidR="00D21017" w:rsidRPr="00AB05E8" w14:paraId="20085EBE" w14:textId="77777777" w:rsidTr="00910C77">
        <w:trPr>
          <w:cantSplit/>
          <w:tblHeader/>
        </w:trPr>
        <w:tc>
          <w:tcPr>
            <w:tcW w:w="3969" w:type="dxa"/>
            <w:shd w:val="clear" w:color="auto" w:fill="DEEAF6" w:themeFill="accent5" w:themeFillTint="33"/>
          </w:tcPr>
          <w:p w14:paraId="341F67D7" w14:textId="23071F62" w:rsidR="00D21017" w:rsidRPr="005C76EF" w:rsidRDefault="00910C77" w:rsidP="007372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bookmarkStart w:id="0" w:name="_Hlk134698882"/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3DF7E98" w14:textId="626AC432" w:rsidR="00D21017" w:rsidRPr="00AB05E8" w:rsidRDefault="00910C77" w:rsidP="007372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รายละเอียดคำขอ</w:t>
            </w:r>
          </w:p>
        </w:tc>
      </w:tr>
      <w:bookmarkEnd w:id="0"/>
      <w:tr w:rsidR="00910C77" w:rsidRPr="00AB05E8" w14:paraId="5E8530B7" w14:textId="77777777" w:rsidTr="00D13A6D">
        <w:trPr>
          <w:cantSplit/>
          <w:trHeight w:val="475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102C23EF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C76E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๑. ส่วนราชการ (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  <w:r w:rsidRPr="005C76E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กระทรวง)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br/>
            </w:r>
            <w:r w:rsidRPr="005C76E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ที่ขอรับการจัดสรรทุน</w:t>
            </w:r>
          </w:p>
        </w:tc>
        <w:sdt>
          <w:sdtPr>
            <w:rPr>
              <w:rStyle w:val="16"/>
              <w:rFonts w:hint="cs"/>
              <w:cs/>
            </w:rPr>
            <w:alias w:val="ระดับกระทรวง"/>
            <w:tag w:val="ระดับกระทรวง"/>
            <w:id w:val="1023664635"/>
            <w:placeholder>
              <w:docPart w:val="F7D3F3847F0049A7A95332921F7B77DF"/>
            </w:placeholder>
            <w:showingPlcHdr/>
            <w15:color w:val="FF6600"/>
            <w:comboBox>
              <w:listItem w:value="Choose an item."/>
              <w:listItem w:displayText="๑. สำนักนายกรัฐมนตรี" w:value="๑. สำนักนายกรัฐมนตรี"/>
              <w:listItem w:displayText="๒. กระทรวงมหาดไทย" w:value="๒. กระทรวงมหาดไทย"/>
              <w:listItem w:displayText="๓. กระทรวงยุติธรรม" w:value="๓. กระทรวงยุติธรรม"/>
              <w:listItem w:displayText="๔. กระทรวงการคลัง" w:value="๔. กระทรวงการคลัง"/>
              <w:listItem w:displayText="๕. กระทรวงการต่างประเทศ" w:value="๕. กระทรวงการต่างประเทศ"/>
              <w:listItem w:displayText="๖. กระทรวงพาณิชย์" w:value="๖. กระทรวงพาณิชย์"/>
              <w:listItem w:displayText="๗. กระทรวงคมนาคม" w:value="๗. กระทรวงคมนาคม"/>
              <w:listItem w:displayText="๘. กระทรวงเกษตรและสหกรณ์" w:value="๘. กระทรวงเกษตรและสหกรณ์"/>
              <w:listItem w:displayText="๙. กระทรวงการอุดมศึกษา วิทยาศาสตร์ วิจัยและนวัตกรรม" w:value="๙. กระทรวงการอุดมศึกษา วิทยาศาสตร์ วิจัยและนวัตกรรม"/>
              <w:listItem w:displayText="๑๐. กระทรวงทรัพยากรธรรมชาติและสิ่งแวดล้อม" w:value="๑๐. กระทรวงทรัพยากรธรรมชาติและสิ่งแวดล้อม"/>
              <w:listItem w:displayText="๑๑. กระทรวงพลังงาน" w:value="๑๑. กระทรวงพลังงาน"/>
              <w:listItem w:displayText="๑๒. กระทรวงดิจิทัลเพื่อเศรษฐกิจและสังคม" w:value="๑๒. กระทรวงดิจิทัลเพื่อเศรษฐกิจและสังคม"/>
              <w:listItem w:displayText="๑๓. กระทรวงอุตสาหกรรม" w:value="๑๓. กระทรวงอุตสาหกรรม"/>
              <w:listItem w:displayText="๑๔. กระทรวงสาธารณสุข" w:value="๑๔. กระทรวงสาธารณสุข"/>
              <w:listItem w:displayText="๑๕. กระทรวงแรงงาน" w:value="๑๕. กระทรวงแรงงาน"/>
              <w:listItem w:displayText="๑๖. กระทรวงการพัฒนาสังคมและความมั่นคงของมนุษย์" w:value="๑๖. กระทรวงการพัฒนาสังคมและความมั่นคงของมนุษย์"/>
              <w:listItem w:displayText="๑๗. กระทรวงการท่องเที่ยวและกีฬา" w:value="๑๗. กระทรวงการท่องเที่ยวและกีฬา"/>
              <w:listItem w:displayText="๑๘. กระทรวงวัฒนธรรม" w:value="๑๘. กระทรวงวัฒนธรรม"/>
              <w:listItem w:displayText="๑๙. กระทรวงศึกษาธิการ" w:value="๑๙. กระทรวงศึกษาธิการ"/>
            </w:comboBox>
          </w:sdtPr>
          <w:sdtEndPr>
            <w:rPr>
              <w:rStyle w:val="a0"/>
              <w:rFonts w:asciiTheme="minorHAnsi" w:hAnsiTheme="minorHAnsi" w:cs="TH SarabunPSK"/>
              <w:sz w:val="22"/>
              <w:szCs w:val="32"/>
            </w:rPr>
          </w:sdtEndPr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6B2F64" w14:textId="77777777" w:rsidR="00910C77" w:rsidRPr="00AB05E8" w:rsidRDefault="00910C77" w:rsidP="00C21B6F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pacing w:val="-8"/>
                    <w:sz w:val="36"/>
                    <w:szCs w:val="32"/>
                    <w:cs/>
                  </w:rPr>
                  <w:t>เลือกส่วนราชการระดับกระทรวง</w:t>
                </w:r>
              </w:p>
            </w:tc>
          </w:sdtContent>
        </w:sdt>
        <w:sdt>
          <w:sdtPr>
            <w:rPr>
              <w:rStyle w:val="16"/>
              <w:rFonts w:hint="cs"/>
              <w:cs/>
            </w:rPr>
            <w:alias w:val="ระดับกรม"/>
            <w:tag w:val="ระดับกรม"/>
            <w:id w:val="-1919078417"/>
            <w:placeholder>
              <w:docPart w:val="A6308BCAEFAD4A1295D71FBBAD772B52"/>
            </w:placeholder>
            <w:showingPlcHdr/>
            <w15:color w:val="FFCC00"/>
            <w:comboBox>
              <w:listItem w:value="Choose an item."/>
              <w:listItem w:displayText="สำนักเลขาธิการนายกรัฐมนตรี" w:value="สำนักเลขาธิการนายกรัฐมนตรี"/>
              <w:listItem w:displayText="สำนักเลขาธิการคณะรัฐมนตรี" w:value="สำนักเลขาธิการคณะรัฐมนตรี"/>
              <w:listItem w:displayText="สำนักงบประมาณ" w:value="สำนักงบประมาณ"/>
              <w:listItem w:displayText="สำนักงานสภาความมั่นคงแห่งชาติ" w:value="สำนักงานสภาความมั่นคงแห่งชาติ"/>
              <w:listItem w:displayText="สำนักงานคณะกรรมการกฤษฎีกา" w:value="สำนักงานคณะกรรมการกฤษฎีกา"/>
              <w:listItem w:displayText="สำนักงานคณะกรรมการพัฒนาระบบราชการ" w:value="สำนักงานคณะกรรมการพัฒนาระบบราชการ"/>
              <w:listItem w:displayText="สำนักงานคณะกรรมการข้าราชการพลเรือน" w:value="สำนักงานคณะกรรมการข้าราชการพลเรือน"/>
              <w:listItem w:displayText="สำนักงานสภาพัฒนาการเศรษฐกิจและสังคมแห่งชาติ" w:value="สำนักงานสภาพัฒนาการเศรษฐกิจและสังคมแห่งชาติ"/>
              <w:listItem w:displayText="สำนักงานคณะกรรมการส่งเสริมการลงทุน" w:value="สำนักงานคณะกรรมการส่งเสริมการลงทุน"/>
              <w:listItem w:displayText="ศูนย์อำนวยการบริหารจังหวัดชายแดนภาคใต้ (ศอ.บต.)" w:value="ศูนย์อำนวยการบริหารจังหวัดชายแดนภาคใต้ (ศอ.บต.)"/>
              <w:listItem w:displayText="สำนักงานปลัดสำนักนายกรัฐมนตรี" w:value="สำนักงานปลัดสำนักนายกรัฐมนตรี"/>
              <w:listItem w:displayText="สำนักงานคณะกรรมการคุ้มครองผู้บริโภค" w:value="สำนักงานคณะกรรมการคุ้มครองผู้บริโภค"/>
              <w:listItem w:displayText="สธ กรมการแพทย์แผนไทยและการแพทย์ทางเลือก" w:value="สธ กรมการแพทย์แผนไทยและการแพทย์ทางเลือก"/>
              <w:listItem w:displayText="สธ กรมวิทยาศาสตร์การแพทย์" w:value="สธ กรมวิทยาศาสตร์การแพทย์"/>
              <w:listItem w:displayText="สำนักงานพระพุทธศาสนาแห่งชาติ" w:value="สำนักงานพระพุทธศาสนาแห่งชาติ"/>
              <w:listItem w:displayText="สำนักงานคณะกรรมการพิเศษเพื่อประสานงานโครงการอันเนื่องมาจากพระราชดำริ (กปร.)" w:value="สำนักงานคณะกรรมการพิเศษเพื่อประสานงานโครงการอันเนื่องมาจากพระราชดำริ (กปร.)"/>
              <w:listItem w:displayText="สำนักงานราชบัณฑิตยสภา" w:value="สำนักงานราชบัณฑิตยสภา"/>
              <w:listItem w:displayText="สำนักงานป้องกันและปราบปรามการฟอกเงิน (ปปง.)" w:value="สำนักงานป้องกันและปราบปรามการฟอกเงิน (ปปง.)"/>
              <w:listItem w:displayText="สำนักงานคณะกรรมการป้องกันและปราบปรามการทุจริตในภาครัฐ (ป.ป.ท.)" w:value="สำนักงานคณะกรรมการป้องกันและปราบปรามการทุจริตในภาครัฐ (ป.ป.ท.)"/>
              <w:listItem w:displayText="กรมประชาสัมพันธ์" w:value="กรมประชาสัมพันธ์"/>
            </w:comboBox>
          </w:sdtPr>
          <w:sdtEndPr>
            <w:rPr>
              <w:rStyle w:val="a0"/>
              <w:rFonts w:asciiTheme="minorHAnsi" w:hAnsiTheme="minorHAnsi" w:cs="TH SarabunPSK"/>
              <w:sz w:val="22"/>
              <w:szCs w:val="32"/>
            </w:rPr>
          </w:sdtEndPr>
          <w:sdtContent>
            <w:tc>
              <w:tcPr>
                <w:tcW w:w="53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305BF36" w14:textId="55833DAA" w:rsidR="00910C77" w:rsidRPr="00AB05E8" w:rsidRDefault="00D13A6D" w:rsidP="00C21B6F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E558B">
                  <w:rPr>
                    <w:rStyle w:val="ab"/>
                    <w:rFonts w:hint="cs"/>
                    <w:color w:val="A6A6A6" w:themeColor="background1" w:themeShade="A6"/>
                    <w:cs/>
                  </w:rPr>
                  <w:t>เลือกส่วนราชการระดับกรม</w:t>
                </w:r>
              </w:p>
            </w:tc>
          </w:sdtContent>
        </w:sdt>
      </w:tr>
      <w:tr w:rsidR="00910C77" w:rsidRPr="006C46D0" w14:paraId="4C00D92A" w14:textId="77777777" w:rsidTr="00910C77">
        <w:trPr>
          <w:cantSplit/>
        </w:trPr>
        <w:tc>
          <w:tcPr>
            <w:tcW w:w="3969" w:type="dxa"/>
            <w:shd w:val="clear" w:color="auto" w:fill="auto"/>
          </w:tcPr>
          <w:p w14:paraId="36AABBDD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๒. ชื่อโครงการ</w:t>
            </w:r>
            <w:r w:rsidRPr="005C76EF">
              <w:rPr>
                <w:rStyle w:val="Style1"/>
                <w:rFonts w:hint="cs"/>
                <w:sz w:val="36"/>
                <w:szCs w:val="36"/>
                <w:cs/>
              </w:rPr>
              <w:t xml:space="preserve"> </w:t>
            </w:r>
          </w:p>
        </w:tc>
        <w:sdt>
          <w:sdtPr>
            <w:rPr>
              <w:rStyle w:val="16"/>
              <w:rFonts w:cs="TH SarabunPSK"/>
              <w:sz w:val="36"/>
              <w:szCs w:val="32"/>
              <w:cs/>
            </w:rPr>
            <w:alias w:val="ชื่อโครงการ"/>
            <w:tag w:val="ชื่อโครงการ"/>
            <w:id w:val="855933192"/>
            <w:placeholder>
              <w:docPart w:val="7A64CB26A8FF4D21857A6E9B8ECE3085"/>
            </w:placeholder>
            <w:showingPlcHdr/>
            <w15:color w:val="FF6600"/>
            <w:text w:multiLine="1"/>
          </w:sdtPr>
          <w:sdtEndPr>
            <w:rPr>
              <w:rStyle w:val="16"/>
              <w:rFonts w:eastAsia="TH SarabunPSK"/>
            </w:rPr>
          </w:sdtEndPr>
          <w:sdtContent>
            <w:tc>
              <w:tcPr>
                <w:tcW w:w="10065" w:type="dxa"/>
                <w:gridSpan w:val="3"/>
              </w:tcPr>
              <w:p w14:paraId="4EF5EFE4" w14:textId="3024D522" w:rsidR="00910C77" w:rsidRPr="006C46D0" w:rsidRDefault="00D13A6D" w:rsidP="00C21B6F">
                <w:pPr>
                  <w:spacing w:after="0" w:line="240" w:lineRule="auto"/>
                  <w:rPr>
                    <w:rFonts w:ascii="TH SarabunPSK" w:hAnsi="TH SarabunPSK" w:cs="TH SarabunPSK"/>
                    <w:sz w:val="36"/>
                    <w:szCs w:val="32"/>
                  </w:rPr>
                </w:pP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 w:val="36"/>
                    <w:szCs w:val="32"/>
                    <w:cs/>
                  </w:rPr>
                  <w:t>ชื่อโครงการ</w:t>
                </w:r>
              </w:p>
            </w:tc>
          </w:sdtContent>
        </w:sdt>
      </w:tr>
      <w:tr w:rsidR="00910C77" w:rsidRPr="00DA7DAB" w14:paraId="02964E00" w14:textId="77777777" w:rsidTr="00910C77">
        <w:trPr>
          <w:cantSplit/>
          <w:trHeight w:val="586"/>
        </w:trPr>
        <w:tc>
          <w:tcPr>
            <w:tcW w:w="3969" w:type="dxa"/>
            <w:shd w:val="clear" w:color="auto" w:fill="auto"/>
          </w:tcPr>
          <w:p w14:paraId="57980A35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๓. ลำดับความสำคัญ</w:t>
            </w:r>
          </w:p>
        </w:tc>
        <w:tc>
          <w:tcPr>
            <w:tcW w:w="10065" w:type="dxa"/>
            <w:gridSpan w:val="3"/>
          </w:tcPr>
          <w:p w14:paraId="7ECC66F2" w14:textId="77777777" w:rsidR="00910C77" w:rsidRPr="00DA7DAB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Style w:val="16"/>
                  <w:rFonts w:hint="cs"/>
                  <w:cs/>
                </w:rPr>
                <w:id w:val="-1943995680"/>
                <w:placeholder>
                  <w:docPart w:val="51283A5A341A4A37B4B7726630E0E05D"/>
                </w:placeholder>
                <w15:color w:val="FF6600"/>
              </w:sdtPr>
              <w:sdtEndPr>
                <w:rPr>
                  <w:rStyle w:val="a0"/>
                  <w:rFonts w:asciiTheme="minorHAnsi" w:hAnsiTheme="minorHAnsi" w:cs="TH SarabunPSK"/>
                  <w:sz w:val="22"/>
                  <w:szCs w:val="32"/>
                </w:rPr>
              </w:sdtEndPr>
              <w:sdtContent>
                <w:sdt>
                  <w:sdtP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id w:val="632671587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910C77">
                      <w:rPr>
                        <w:rFonts w:ascii="Wingdings 2" w:eastAsia="Wingdings 2" w:hAnsi="Wingdings 2" w:cs="Wingdings 2"/>
                        <w:sz w:val="32"/>
                        <w:szCs w:val="32"/>
                      </w:rPr>
                      <w:sym w:font="Wingdings" w:char="F06F"/>
                    </w:r>
                  </w:sdtContent>
                </w:sdt>
              </w:sdtContent>
            </w:sdt>
            <w:r w:rsidR="00910C77">
              <w:rPr>
                <w:rFonts w:cs="TH SarabunPSK" w:hint="cs"/>
                <w:szCs w:val="32"/>
                <w:cs/>
              </w:rPr>
              <w:t xml:space="preserve"> </w:t>
            </w:r>
            <w:r w:rsidR="00910C77" w:rsidRPr="00C8065F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</w:t>
            </w:r>
            <w:r w:rsidR="00910C77" w:rsidRPr="00C8065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เดียว   </w:t>
            </w:r>
            <w:sdt>
              <w:sdtPr>
                <w:rPr>
                  <w:rStyle w:val="16"/>
                  <w:rFonts w:hint="cs"/>
                  <w:cs/>
                </w:rPr>
                <w:id w:val="1637218454"/>
                <w:placeholder>
                  <w:docPart w:val="534DDE09F5074B7CA2523A5BBDB028F2"/>
                </w:placeholder>
                <w15:color w:val="FF6600"/>
              </w:sdtPr>
              <w:sdtEndPr>
                <w:rPr>
                  <w:rStyle w:val="a0"/>
                  <w:rFonts w:asciiTheme="minorHAnsi" w:hAnsiTheme="minorHAnsi" w:cs="TH SarabunPSK"/>
                  <w:sz w:val="22"/>
                  <w:szCs w:val="32"/>
                </w:rPr>
              </w:sdtEndPr>
              <w:sdtContent>
                <w:sdt>
                  <w:sdtP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id w:val="-141047793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910C77">
                      <w:rPr>
                        <w:rFonts w:ascii="Wingdings 2" w:eastAsia="Wingdings 2" w:hAnsi="Wingdings 2" w:cs="Wingdings 2"/>
                        <w:sz w:val="32"/>
                        <w:szCs w:val="32"/>
                      </w:rPr>
                      <w:sym w:font="Wingdings" w:char="F06F"/>
                    </w:r>
                  </w:sdtContent>
                </w:sdt>
              </w:sdtContent>
            </w:sdt>
            <w:r w:rsidR="00910C77">
              <w:rPr>
                <w:rFonts w:cs="TH SarabunPSK" w:hint="cs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โครงการลำดับที่ ๑ จาก ๒ โครงการ  </w:t>
            </w:r>
            <w:sdt>
              <w:sdtPr>
                <w:rPr>
                  <w:rStyle w:val="16"/>
                  <w:rFonts w:hint="cs"/>
                  <w:cs/>
                </w:rPr>
                <w:id w:val="-188911547"/>
                <w:placeholder>
                  <w:docPart w:val="D438960F8FA04E1E97195A18268D5C1C"/>
                </w:placeholder>
                <w15:color w:val="FF6600"/>
              </w:sdtPr>
              <w:sdtEndPr>
                <w:rPr>
                  <w:rStyle w:val="a0"/>
                  <w:rFonts w:asciiTheme="minorHAnsi" w:hAnsiTheme="minorHAnsi" w:cs="TH SarabunPSK"/>
                  <w:sz w:val="22"/>
                  <w:szCs w:val="32"/>
                </w:rPr>
              </w:sdtEndPr>
              <w:sdtContent>
                <w:sdt>
                  <w:sdtP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id w:val="1786154691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910C77">
                      <w:rPr>
                        <w:rFonts w:ascii="Wingdings 2" w:eastAsia="Wingdings 2" w:hAnsi="Wingdings 2" w:cs="Wingdings 2"/>
                        <w:sz w:val="32"/>
                        <w:szCs w:val="32"/>
                      </w:rPr>
                      <w:sym w:font="Wingdings" w:char="F06F"/>
                    </w:r>
                  </w:sdtContent>
                </w:sdt>
              </w:sdtContent>
            </w:sdt>
            <w:r w:rsidR="00910C77">
              <w:rPr>
                <w:rFonts w:cs="TH SarabunPSK" w:hint="cs"/>
                <w:szCs w:val="32"/>
                <w:cs/>
              </w:rPr>
              <w:t xml:space="preserve"> </w:t>
            </w:r>
            <w:r w:rsidR="00910C77" w:rsidRPr="00C80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โครงการลำดับที่ 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10C77" w:rsidRPr="00C80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 ๒ โครงการ</w:t>
            </w:r>
          </w:p>
        </w:tc>
      </w:tr>
      <w:tr w:rsidR="00910C77" w:rsidRPr="00AB05E8" w14:paraId="2A1C04AE" w14:textId="77777777" w:rsidTr="00910C77">
        <w:trPr>
          <w:cantSplit/>
        </w:trPr>
        <w:tc>
          <w:tcPr>
            <w:tcW w:w="3969" w:type="dxa"/>
            <w:shd w:val="clear" w:color="auto" w:fill="auto"/>
          </w:tcPr>
          <w:p w14:paraId="5B3B01AF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๔. </w:t>
            </w:r>
            <w:r w:rsidRPr="00C8065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ยุทธศาสตร์ชาติ ๒๐ ปี ที่เกี่ยวข้องกับโครงการ</w:t>
            </w:r>
          </w:p>
        </w:tc>
        <w:tc>
          <w:tcPr>
            <w:tcW w:w="5103" w:type="dxa"/>
            <w:gridSpan w:val="2"/>
          </w:tcPr>
          <w:p w14:paraId="01BC6C73" w14:textId="77777777" w:rsidR="00910C77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ยุทธศาสตร์ชาติ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ด้านที่เกี่ยวกับการจัดสรรทุน</w:t>
            </w:r>
          </w:p>
          <w:p w14:paraId="3499220A" w14:textId="77777777" w:rsidR="00910C77" w:rsidRPr="00C8065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6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(โครงการมีความเกี่ยวข้องโดยตรง)</w:t>
            </w:r>
          </w:p>
          <w:p w14:paraId="71BB9E31" w14:textId="77777777" w:rsidR="00910C77" w:rsidRPr="00AE3AB4" w:rsidRDefault="00910C77" w:rsidP="00C21B6F">
            <w:pPr>
              <w:spacing w:after="0" w:line="240" w:lineRule="auto"/>
              <w:rPr>
                <w:rFonts w:ascii="TH SarabunPSK" w:eastAsia="Wingdings 2" w:hAnsi="TH SarabunPSK" w:cs="TH SarabunPSK"/>
                <w:spacing w:val="-8"/>
                <w:sz w:val="32"/>
                <w:szCs w:val="32"/>
              </w:rPr>
            </w:pPr>
            <w:r w:rsidRPr="00AE3AB4">
              <w:rPr>
                <w:rFonts w:ascii="TH SarabunPSK" w:eastAsia="Wingdings 2" w:hAnsi="TH SarabunPSK" w:cs="TH SarabunPSK" w:hint="cs"/>
                <w:spacing w:val="-8"/>
                <w:sz w:val="32"/>
                <w:szCs w:val="32"/>
                <w:cs/>
              </w:rPr>
              <w:t>*กรณีเกี่ยวข้องหลายยุทธศาสตร์ โปรดใส่หมายเลขตามลำดับความสำคัญหน้ายุทธศาสตร์ (๑ = สำคัญลำดับแรก)</w:t>
            </w:r>
          </w:p>
          <w:p w14:paraId="45B0B65C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10731952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ด้านความมั่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คง</w:t>
            </w:r>
          </w:p>
          <w:p w14:paraId="2750CB4E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20718805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  <w:p w14:paraId="619427AE" w14:textId="77777777" w:rsidR="00910C77" w:rsidRPr="00AE3AB4" w:rsidRDefault="009B5245" w:rsidP="00C21B6F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pacing w:val="-16"/>
                  <w:sz w:val="32"/>
                  <w:szCs w:val="32"/>
                </w:rPr>
                <w:id w:val="-6522196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 w:rsidRPr="00AE3AB4">
                  <w:rPr>
                    <w:rFonts w:ascii="Wingdings 2" w:eastAsia="Wingdings 2" w:hAnsi="Wingdings 2" w:cs="Wingdings 2"/>
                    <w:spacing w:val="-16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E3AB4">
              <w:rPr>
                <w:rFonts w:ascii="TH SarabunPSK" w:hAnsi="TH SarabunPSK" w:cs="TH SarabunPSK" w:hint="cs"/>
                <w:b/>
                <w:bCs/>
                <w:spacing w:val="-16"/>
                <w:sz w:val="36"/>
                <w:szCs w:val="36"/>
                <w:cs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spacing w:val="-16"/>
                <w:sz w:val="36"/>
                <w:szCs w:val="36"/>
                <w:cs/>
              </w:rPr>
              <w:t>๓</w:t>
            </w:r>
            <w:r w:rsidR="00910C77" w:rsidRPr="00AE3AB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.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ด้านการพัฒนาและเสริมสร้างศักยภาพทรัพยากรมนุษย์</w:t>
            </w:r>
          </w:p>
          <w:p w14:paraId="0BC32ED5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442705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</w:t>
            </w:r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ด้านการสร้างโอกาส</w:t>
            </w:r>
            <w:r w:rsidR="00910C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ความเสมอภาคทางสังคม</w:t>
            </w:r>
          </w:p>
          <w:p w14:paraId="59E85514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14318965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ด้านการสร้างการเติบโตบนคุณภาพชีวิตที่เป็นมิตร</w:t>
            </w:r>
            <w:r w:rsidR="00910C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สิ่งแวดล้อม</w:t>
            </w:r>
          </w:p>
          <w:p w14:paraId="4114C6D8" w14:textId="77777777" w:rsidR="00910C77" w:rsidRPr="00340D25" w:rsidRDefault="009B5245" w:rsidP="00C21B6F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pacing w:val="-20"/>
                  <w:sz w:val="32"/>
                  <w:szCs w:val="32"/>
                </w:rPr>
                <w:id w:val="13020361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 w:rsidRPr="00340D25">
                  <w:rPr>
                    <w:rFonts w:ascii="Wingdings 2" w:eastAsia="Wingdings 2" w:hAnsi="Wingdings 2" w:cs="Wingdings 2"/>
                    <w:spacing w:val="-20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340D25">
              <w:rPr>
                <w:rFonts w:ascii="TH SarabunPSK" w:hAnsi="TH SarabunPSK" w:cs="TH SarabunPSK" w:hint="cs"/>
                <w:b/>
                <w:bCs/>
                <w:spacing w:val="-20"/>
                <w:sz w:val="36"/>
                <w:szCs w:val="36"/>
                <w:cs/>
              </w:rPr>
              <w:t xml:space="preserve"> </w:t>
            </w:r>
            <w:r w:rsidR="00910C77" w:rsidRPr="00340D2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๖.</w:t>
            </w:r>
            <w:r w:rsidR="00910C77" w:rsidRPr="00340D25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="00910C77" w:rsidRPr="00340D2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4962" w:type="dxa"/>
          </w:tcPr>
          <w:p w14:paraId="551D197E" w14:textId="77777777" w:rsidR="00910C77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14:paraId="5867EC7C" w14:textId="77777777" w:rsidR="00910C77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57385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ยุทธศาสตร์ชาติ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ด้าน</w:t>
            </w:r>
            <w:r w:rsidRPr="0057385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ที่โครงการเกี่ยวข้อง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57385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สนับสนุน</w:t>
            </w:r>
          </w:p>
          <w:p w14:paraId="25E8389A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4881733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ด้านความมั่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คง</w:t>
            </w:r>
          </w:p>
          <w:p w14:paraId="58D02078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13864795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  <w:p w14:paraId="437A8219" w14:textId="5FE02865" w:rsidR="00910C77" w:rsidRPr="008E1877" w:rsidRDefault="009B5245" w:rsidP="00C21B6F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pacing w:val="-18"/>
                  <w:sz w:val="32"/>
                  <w:szCs w:val="32"/>
                </w:rPr>
                <w:id w:val="-21412471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D1E">
                  <w:rPr>
                    <w:rFonts w:ascii="Wingdings 2" w:eastAsia="Wingdings 2" w:hAnsi="Wingdings 2" w:cs="Wingdings 2"/>
                    <w:spacing w:val="-18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8E1877">
              <w:rPr>
                <w:rFonts w:ascii="TH SarabunPSK" w:hAnsi="TH SarabunPSK" w:cs="TH SarabunPSK" w:hint="cs"/>
                <w:b/>
                <w:bCs/>
                <w:spacing w:val="-18"/>
                <w:sz w:val="36"/>
                <w:szCs w:val="36"/>
                <w:cs/>
              </w:rPr>
              <w:t xml:space="preserve"> </w:t>
            </w:r>
            <w:r w:rsidR="00910C77" w:rsidRPr="008E1877">
              <w:rPr>
                <w:rFonts w:ascii="TH SarabunPSK" w:hAnsi="TH SarabunPSK" w:cs="TH SarabunPSK" w:hint="cs"/>
                <w:spacing w:val="-18"/>
                <w:sz w:val="36"/>
                <w:szCs w:val="36"/>
                <w:cs/>
              </w:rPr>
              <w:t>๓</w:t>
            </w:r>
            <w:r w:rsidR="00910C77" w:rsidRPr="008E187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.</w:t>
            </w:r>
            <w:r w:rsidR="00910C77" w:rsidRPr="008E1877">
              <w:rPr>
                <w:rFonts w:ascii="TH SarabunPSK" w:hAnsi="TH SarabunPSK" w:cs="TH SarabunPSK" w:hint="cs"/>
                <w:b/>
                <w:bCs/>
                <w:spacing w:val="-18"/>
                <w:sz w:val="32"/>
                <w:szCs w:val="32"/>
                <w:cs/>
              </w:rPr>
              <w:t xml:space="preserve"> </w:t>
            </w:r>
            <w:r w:rsidR="00910C77" w:rsidRPr="008E1877">
              <w:rPr>
                <w:rFonts w:ascii="TH SarabunPSK" w:hAnsi="TH SarabunPSK" w:cs="TH SarabunPSK" w:hint="cs"/>
                <w:color w:val="000000"/>
                <w:spacing w:val="-18"/>
                <w:sz w:val="32"/>
                <w:szCs w:val="32"/>
                <w:cs/>
              </w:rPr>
              <w:t>ด้านการพัฒนาและเสริมสร้างศักยภาพทรัพยากรมนุษย์</w:t>
            </w:r>
          </w:p>
          <w:p w14:paraId="4DDDBF24" w14:textId="77777777" w:rsidR="00910C77" w:rsidRPr="008E1877" w:rsidRDefault="009B5245" w:rsidP="00C21B6F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pacing w:val="-10"/>
                  <w:sz w:val="32"/>
                  <w:szCs w:val="32"/>
                </w:rPr>
                <w:id w:val="20118690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 w:rsidRPr="008E1877">
                  <w:rPr>
                    <w:rFonts w:ascii="Wingdings 2" w:eastAsia="Wingdings 2" w:hAnsi="Wingdings 2" w:cs="Wingdings 2"/>
                    <w:spacing w:val="-10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8E187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๔.</w:t>
            </w:r>
            <w:r w:rsidR="00910C77" w:rsidRPr="008E1877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910C77" w:rsidRPr="008E1877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ด้านการสร้างโอกาสและความเสมอภาคทางสังคม</w:t>
            </w:r>
          </w:p>
          <w:p w14:paraId="4EFA9B8C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7554024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ด้านการสร้างการเติบโตบนคุณภาพชีวิตที่เป็นมิตร</w:t>
            </w:r>
            <w:r w:rsidR="00910C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สิ่งแวดล้อม</w:t>
            </w:r>
          </w:p>
          <w:p w14:paraId="7F2E3108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9764950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ด้านการปรับสมดุลและพัฒนาระบบ</w:t>
            </w:r>
            <w:r w:rsidR="00910C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910C77" w:rsidRPr="00AB05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บริหารจัดการภาครัฐ</w:t>
            </w:r>
          </w:p>
        </w:tc>
      </w:tr>
      <w:tr w:rsidR="00910C77" w:rsidRPr="006C46D0" w14:paraId="39123884" w14:textId="77777777" w:rsidTr="00910C77">
        <w:trPr>
          <w:cantSplit/>
        </w:trPr>
        <w:tc>
          <w:tcPr>
            <w:tcW w:w="3969" w:type="dxa"/>
            <w:shd w:val="clear" w:color="auto" w:fill="auto"/>
          </w:tcPr>
          <w:p w14:paraId="0FEC5BF5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๕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วัตถุประสงค์ของโครงการ</w:t>
            </w:r>
          </w:p>
        </w:tc>
        <w:tc>
          <w:tcPr>
            <w:tcW w:w="10065" w:type="dxa"/>
            <w:gridSpan w:val="3"/>
          </w:tcPr>
          <w:p w14:paraId="79908A2F" w14:textId="77777777" w:rsidR="00910C77" w:rsidRPr="006C46D0" w:rsidRDefault="00910C77" w:rsidP="00C21B6F">
            <w:pPr>
              <w:spacing w:after="0" w:line="240" w:lineRule="auto"/>
              <w:rPr>
                <w:rStyle w:val="ab"/>
                <w:rFonts w:ascii="TH SarabunPSK" w:hAnsi="TH SarabunPSK" w:cs="TH SarabunPSK"/>
                <w:color w:val="A6A6A6" w:themeColor="background1" w:themeShade="A6"/>
                <w:cs/>
              </w:rPr>
            </w:pPr>
            <w:r w:rsidRPr="006C46D0">
              <w:rPr>
                <w:rStyle w:val="ab"/>
                <w:rFonts w:ascii="TH SarabunPSK" w:hAnsi="TH SarabunPSK" w:cs="TH SarabunPSK"/>
                <w:color w:val="A6A6A6" w:themeColor="background1" w:themeShade="A6"/>
                <w:cs/>
              </w:rPr>
              <w:t>วัตถุประสงค์โครงการ</w:t>
            </w:r>
          </w:p>
        </w:tc>
      </w:tr>
      <w:tr w:rsidR="00910C77" w14:paraId="624D5837" w14:textId="77777777" w:rsidTr="00910C77">
        <w:trPr>
          <w:cantSplit/>
        </w:trPr>
        <w:tc>
          <w:tcPr>
            <w:tcW w:w="3969" w:type="dxa"/>
            <w:shd w:val="clear" w:color="auto" w:fill="auto"/>
          </w:tcPr>
          <w:p w14:paraId="0B0EFB25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๖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ผลผลิตสำคัญของโครงการ</w:t>
            </w:r>
          </w:p>
        </w:tc>
        <w:tc>
          <w:tcPr>
            <w:tcW w:w="10065" w:type="dxa"/>
            <w:gridSpan w:val="3"/>
          </w:tcPr>
          <w:p w14:paraId="58C57017" w14:textId="77777777" w:rsidR="00910C77" w:rsidRDefault="009B5245" w:rsidP="00C21B6F">
            <w:pPr>
              <w:tabs>
                <w:tab w:val="left" w:pos="7185"/>
              </w:tabs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rStyle w:val="Style1"/>
                  <w:rFonts w:hint="cs"/>
                  <w:cs/>
                </w:rPr>
                <w:id w:val="540329506"/>
                <w:placeholder>
                  <w:docPart w:val="4B28696C25C844F39A12D405A8F1CF10"/>
                </w:placeholder>
              </w:sdtPr>
              <w:sdtEndPr>
                <w:rPr>
                  <w:rStyle w:val="a0"/>
                  <w:rFonts w:asciiTheme="minorHAnsi" w:eastAsiaTheme="minorHAnsi" w:hAnsiTheme="minorHAnsi" w:cstheme="minorBidi" w:hint="default"/>
                  <w:sz w:val="36"/>
                  <w:szCs w:val="36"/>
                </w:rPr>
              </w:sdtEndPr>
              <w:sdtContent>
                <w:sdt>
                  <w:sdtPr>
                    <w:rPr>
                      <w:rStyle w:val="Style1"/>
                      <w:sz w:val="24"/>
                      <w:szCs w:val="32"/>
                      <w:cs/>
                    </w:rPr>
                    <w:id w:val="-90251811"/>
                    <w:placeholder>
                      <w:docPart w:val="880FD19D644E4C48AC6B55C70BF60A1A"/>
                    </w:placeholder>
                    <w:showingPlcHdr/>
                    <w15:color w:val="FF6600"/>
                  </w:sdtPr>
                  <w:sdtEndPr>
                    <w:rPr>
                      <w:rStyle w:val="a0"/>
                      <w:rFonts w:asciiTheme="minorHAnsi" w:eastAsiaTheme="minorHAnsi" w:hAnsiTheme="minorHAnsi" w:cstheme="minorBidi"/>
                      <w:sz w:val="36"/>
                      <w:szCs w:val="36"/>
                    </w:rPr>
                  </w:sdtEndPr>
                  <w:sdtContent>
                    <w:r w:rsidR="00910C77" w:rsidRPr="006C46D0">
                      <w:rPr>
                        <w:rStyle w:val="ab"/>
                        <w:rFonts w:ascii="TH SarabunPSK" w:hAnsi="TH SarabunPSK" w:cs="TH SarabunPSK"/>
                        <w:color w:val="A6A6A6" w:themeColor="background1" w:themeShade="A6"/>
                        <w:cs/>
                      </w:rPr>
                      <w:t xml:space="preserve">ผลผลิต </w:t>
                    </w:r>
                    <w:r w:rsidR="00910C77" w:rsidRPr="006C46D0">
                      <w:rPr>
                        <w:rStyle w:val="ab"/>
                        <w:rFonts w:ascii="TH SarabunPSK" w:hAnsi="TH SarabunPSK" w:cs="TH SarabunPSK"/>
                        <w:color w:val="A6A6A6" w:themeColor="background1" w:themeShade="A6"/>
                      </w:rPr>
                      <w:t xml:space="preserve">1) </w:t>
                    </w:r>
                    <w:r w:rsidR="00910C77" w:rsidRPr="006C46D0">
                      <w:rPr>
                        <w:rStyle w:val="ab"/>
                        <w:rFonts w:ascii="TH SarabunPSK" w:hAnsi="TH SarabunPSK" w:cs="TH SarabunPSK"/>
                        <w:color w:val="A6A6A6" w:themeColor="background1" w:themeShade="A6"/>
                        <w:cs/>
                      </w:rPr>
                      <w:t>..</w:t>
                    </w:r>
                    <w:r w:rsidR="00910C77" w:rsidRPr="006C46D0">
                      <w:rPr>
                        <w:rStyle w:val="ab"/>
                        <w:rFonts w:ascii="TH SarabunPSK" w:hAnsi="TH SarabunPSK" w:cs="TH SarabunPSK"/>
                        <w:cs/>
                      </w:rPr>
                      <w:t>.....................</w:t>
                    </w:r>
                    <w:r w:rsidR="00910C77" w:rsidRPr="006C46D0">
                      <w:rPr>
                        <w:rStyle w:val="ab"/>
                        <w:rFonts w:ascii="TH SarabunPSK" w:hAnsi="TH SarabunPSK" w:cs="TH SarabunPSK"/>
                        <w:color w:val="A6A6A6" w:themeColor="background1" w:themeShade="A6"/>
                        <w:cs/>
                      </w:rPr>
                      <w:t>.2</w:t>
                    </w:r>
                    <w:r w:rsidR="00910C77" w:rsidRPr="006C46D0">
                      <w:rPr>
                        <w:rStyle w:val="ab"/>
                        <w:rFonts w:ascii="TH SarabunPSK" w:hAnsi="TH SarabunPSK" w:cs="TH SarabunPSK"/>
                        <w:color w:val="A6A6A6" w:themeColor="background1" w:themeShade="A6"/>
                      </w:rPr>
                      <w:t>) ……………………</w:t>
                    </w:r>
                    <w:r w:rsidR="00910C77" w:rsidRPr="006C46D0">
                      <w:rPr>
                        <w:rStyle w:val="ab"/>
                        <w:rFonts w:ascii="TH SarabunPSK" w:hAnsi="TH SarabunPSK" w:cs="TH SarabunPSK"/>
                        <w:color w:val="A6A6A6" w:themeColor="background1" w:themeShade="A6"/>
                        <w:cs/>
                      </w:rPr>
                      <w:t>..3</w:t>
                    </w:r>
                    <w:r w:rsidR="00910C77" w:rsidRPr="006C46D0">
                      <w:rPr>
                        <w:rStyle w:val="ab"/>
                        <w:rFonts w:ascii="TH SarabunPSK" w:hAnsi="TH SarabunPSK" w:cs="TH SarabunPSK"/>
                        <w:color w:val="A6A6A6" w:themeColor="background1" w:themeShade="A6"/>
                      </w:rPr>
                      <w:t>) ………………………</w:t>
                    </w:r>
                    <w:r w:rsidR="00910C77" w:rsidRPr="006C46D0">
                      <w:rPr>
                        <w:rStyle w:val="ab"/>
                        <w:rFonts w:ascii="TH SarabunPSK" w:hAnsi="TH SarabunPSK" w:cs="TH SarabunPSK"/>
                        <w:color w:val="A6A6A6" w:themeColor="background1" w:themeShade="A6"/>
                        <w:cs/>
                      </w:rPr>
                      <w:t>.</w:t>
                    </w:r>
                  </w:sdtContent>
                </w:sdt>
              </w:sdtContent>
            </w:sdt>
            <w:r w:rsidR="00910C77">
              <w:rPr>
                <w:sz w:val="32"/>
                <w:szCs w:val="32"/>
                <w:cs/>
              </w:rPr>
              <w:tab/>
            </w:r>
          </w:p>
          <w:p w14:paraId="2969FE4B" w14:textId="77777777" w:rsidR="00910C77" w:rsidRDefault="00910C77" w:rsidP="00C21B6F">
            <w:pPr>
              <w:spacing w:after="0" w:line="240" w:lineRule="auto"/>
              <w:rPr>
                <w:rStyle w:val="Style1"/>
                <w:cs/>
              </w:rPr>
            </w:pPr>
            <w:r w:rsidRPr="000D10B3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ข้อเสนอการปรับเปลี่ยนหรือพัฒนางานเชิงนวัตกรรม</w:t>
            </w:r>
            <w:r w:rsidRPr="000D10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 .....................................</w:t>
            </w:r>
          </w:p>
        </w:tc>
      </w:tr>
      <w:tr w:rsidR="00910C77" w:rsidRPr="006C46D0" w14:paraId="1D2ADFDA" w14:textId="77777777" w:rsidTr="00910C77">
        <w:trPr>
          <w:cantSplit/>
        </w:trPr>
        <w:tc>
          <w:tcPr>
            <w:tcW w:w="3969" w:type="dxa"/>
            <w:shd w:val="clear" w:color="auto" w:fill="auto"/>
          </w:tcPr>
          <w:p w14:paraId="4C3E0F12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๗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ตัวชี้วัดความสำเร็จ</w:t>
            </w:r>
          </w:p>
        </w:tc>
        <w:tc>
          <w:tcPr>
            <w:tcW w:w="10065" w:type="dxa"/>
            <w:gridSpan w:val="3"/>
          </w:tcPr>
          <w:p w14:paraId="03D4FE42" w14:textId="77777777" w:rsidR="00910C77" w:rsidRPr="006C46D0" w:rsidRDefault="009B5245" w:rsidP="00C21B6F">
            <w:pPr>
              <w:spacing w:after="0" w:line="240" w:lineRule="auto"/>
              <w:rPr>
                <w:rStyle w:val="16"/>
                <w:rFonts w:cs="TH SarabunPSK"/>
                <w:cs/>
              </w:rPr>
            </w:pPr>
            <w:sdt>
              <w:sdtPr>
                <w:rPr>
                  <w:rStyle w:val="16"/>
                  <w:rFonts w:cs="TH SarabunPSK"/>
                  <w:sz w:val="36"/>
                  <w:szCs w:val="32"/>
                  <w:cs/>
                </w:rPr>
                <w:id w:val="697353960"/>
                <w:placeholder>
                  <w:docPart w:val="7CBA73FEBCB741D2B575FE42422C7BFA"/>
                </w:placeholder>
                <w:showingPlcHdr/>
                <w15:color w:val="FF6600"/>
              </w:sdtPr>
              <w:sdtEndPr>
                <w:rPr>
                  <w:rStyle w:val="a0"/>
                  <w:rFonts w:asciiTheme="minorHAnsi" w:hAnsiTheme="minorHAnsi"/>
                  <w:sz w:val="24"/>
                  <w:szCs w:val="36"/>
                </w:rPr>
              </w:sdtEndPr>
              <w:sdtContent>
                <w:r w:rsidR="00910C77" w:rsidRPr="006C46D0">
                  <w:rPr>
                    <w:rStyle w:val="ab"/>
                    <w:rFonts w:ascii="TH SarabunPSK" w:hAnsi="TH SarabunPSK" w:cs="TH SarabunPSK"/>
                    <w:color w:val="A6A6A6" w:themeColor="background1" w:themeShade="A6"/>
                    <w:sz w:val="24"/>
                    <w:szCs w:val="32"/>
                    <w:cs/>
                  </w:rPr>
                  <w:t>ตัวชี้วัดความสำเร็จ</w:t>
                </w:r>
              </w:sdtContent>
            </w:sdt>
            <w:r w:rsidR="00910C77" w:rsidRPr="006C46D0">
              <w:rPr>
                <w:rFonts w:ascii="TH SarabunPSK" w:hAnsi="TH SarabunPSK" w:cs="TH SarabunPSK"/>
                <w:noProof/>
                <w:sz w:val="24"/>
                <w:szCs w:val="32"/>
              </w:rPr>
              <w:t xml:space="preserve"> </w:t>
            </w:r>
          </w:p>
        </w:tc>
      </w:tr>
      <w:tr w:rsidR="00910C77" w:rsidRPr="00AB05E8" w14:paraId="38CCED84" w14:textId="77777777" w:rsidTr="00910C77">
        <w:trPr>
          <w:cantSplit/>
        </w:trPr>
        <w:tc>
          <w:tcPr>
            <w:tcW w:w="3969" w:type="dxa"/>
            <w:shd w:val="clear" w:color="auto" w:fill="auto"/>
          </w:tcPr>
          <w:p w14:paraId="10DA78AD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๘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ความสำคัญของโครงการ</w:t>
            </w:r>
          </w:p>
        </w:tc>
        <w:tc>
          <w:tcPr>
            <w:tcW w:w="10065" w:type="dxa"/>
            <w:gridSpan w:val="3"/>
          </w:tcPr>
          <w:p w14:paraId="28544D74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89669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เป็นโครงการเพื่อขับเคลื่อนงานตามแผนแม่บทย่อยตามแผนยุทธศาสตร์ชาติ</w:t>
            </w:r>
            <w:r w:rsidR="00910C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sdt>
              <w:sdtPr>
                <w:rPr>
                  <w:rStyle w:val="16"/>
                  <w:rFonts w:hint="cs"/>
                  <w:cs/>
                </w:rPr>
                <w:id w:val="-69892195"/>
                <w:placeholder>
                  <w:docPart w:val="9B6B222D76E74949B8956C23B46FBD6F"/>
                </w:placeholder>
                <w:showingPlcHdr/>
                <w15:color w:val="FF6600"/>
              </w:sdtPr>
              <w:sdtEndPr>
                <w:rPr>
                  <w:rStyle w:val="a0"/>
                  <w:rFonts w:asciiTheme="minorHAnsi" w:hAnsiTheme="minorHAnsi" w:cs="TH SarabunPSK"/>
                  <w:sz w:val="22"/>
                  <w:szCs w:val="32"/>
                </w:rPr>
              </w:sdtEndPr>
              <w:sdtContent>
                <w:r w:rsidR="00910C77" w:rsidRPr="00E444AC">
                  <w:rPr>
                    <w:rStyle w:val="ab"/>
                    <w:rFonts w:cs="Cordia New"/>
                    <w:color w:val="A6A6A6" w:themeColor="background1" w:themeShade="A6"/>
                    <w:cs/>
                  </w:rPr>
                  <w:t>โปรดระบุ</w:t>
                </w:r>
                <w:r w:rsidR="00910C77">
                  <w:rPr>
                    <w:rStyle w:val="ab"/>
                    <w:rFonts w:cs="Cordia New"/>
                    <w:color w:val="A6A6A6" w:themeColor="background1" w:themeShade="A6"/>
                  </w:rPr>
                  <w:t>……</w:t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52C355B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4652734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 w:rsidRPr="005F50D8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เป็นโครงการที่ได้รับมอบหมายเป็นพิเศษจากคณะรัฐมนตรี</w:t>
            </w:r>
          </w:p>
          <w:p w14:paraId="4C07B235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17318815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เป็นโครงการประจำของส่วนราชการ</w:t>
            </w:r>
          </w:p>
          <w:p w14:paraId="5E4C8666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14918281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 </w:t>
            </w:r>
            <w:sdt>
              <w:sdtPr>
                <w:rPr>
                  <w:rStyle w:val="16"/>
                  <w:rFonts w:cs="TH SarabunPSK"/>
                  <w:sz w:val="36"/>
                  <w:szCs w:val="32"/>
                  <w:cs/>
                </w:rPr>
                <w:id w:val="1405868655"/>
                <w:placeholder>
                  <w:docPart w:val="322C3C6DDE7B4112A831591059E72A2F"/>
                </w:placeholder>
                <w:showingPlcHdr/>
                <w15:color w:val="FF6600"/>
              </w:sdtPr>
              <w:sdtEndPr>
                <w:rPr>
                  <w:rStyle w:val="a0"/>
                  <w:rFonts w:asciiTheme="minorHAnsi" w:hAnsiTheme="minorHAnsi" w:hint="cs"/>
                  <w:sz w:val="22"/>
                </w:rPr>
              </w:sdtEndPr>
              <w:sdtContent>
                <w:r w:rsidR="00910C77" w:rsidRPr="006C46D0">
                  <w:rPr>
                    <w:rStyle w:val="ab"/>
                    <w:rFonts w:ascii="TH SarabunPSK" w:hAnsi="TH SarabunPSK" w:cs="TH SarabunPSK"/>
                    <w:color w:val="A6A6A6" w:themeColor="background1" w:themeShade="A6"/>
                    <w:cs/>
                  </w:rPr>
                  <w:t>โปรดระบุ</w:t>
                </w:r>
                <w:r w:rsidR="00910C77" w:rsidRPr="006C46D0">
                  <w:rPr>
                    <w:rStyle w:val="ab"/>
                    <w:rFonts w:ascii="TH SarabunPSK" w:hAnsi="TH SarabunPSK" w:cs="TH SarabunPSK"/>
                    <w:color w:val="A6A6A6" w:themeColor="background1" w:themeShade="A6"/>
                  </w:rPr>
                  <w:t>……………………………………..</w:t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10C77" w:rsidRPr="00AB05E8" w14:paraId="49FEE587" w14:textId="77777777" w:rsidTr="00910C77">
        <w:trPr>
          <w:cantSplit/>
          <w:trHeight w:val="1111"/>
        </w:trPr>
        <w:tc>
          <w:tcPr>
            <w:tcW w:w="3969" w:type="dxa"/>
            <w:shd w:val="clear" w:color="auto" w:fill="auto"/>
            <w:vAlign w:val="center"/>
          </w:tcPr>
          <w:p w14:paraId="28C0C176" w14:textId="77777777" w:rsidR="00910C77" w:rsidRPr="00340D25" w:rsidRDefault="00910C77" w:rsidP="00C21B6F">
            <w:pPr>
              <w:spacing w:after="0" w:line="240" w:lineRule="auto"/>
              <w:rPr>
                <w:rFonts w:ascii="TH SarabunPSK Bold" w:hAnsi="TH SarabunPSK Bold" w:cs="TH SarabunPSK"/>
                <w:b/>
                <w:bCs/>
                <w:spacing w:val="-16"/>
                <w:sz w:val="36"/>
                <w:szCs w:val="36"/>
                <w:cs/>
              </w:rPr>
            </w:pPr>
            <w:r w:rsidRPr="00340D25">
              <w:rPr>
                <w:rFonts w:ascii="TH SarabunPSK Bold" w:hAnsi="TH SarabunPSK Bold" w:cs="TH SarabunPSK" w:hint="cs"/>
                <w:b/>
                <w:bCs/>
                <w:spacing w:val="-16"/>
                <w:sz w:val="36"/>
                <w:szCs w:val="36"/>
                <w:cs/>
              </w:rPr>
              <w:t>๙. ประโยชน์ที่จะเกิดขึ้นหลังจากโครงการดำเนินการสำเร็จตามวัตถุประสงค์</w:t>
            </w:r>
          </w:p>
        </w:tc>
        <w:tc>
          <w:tcPr>
            <w:tcW w:w="10065" w:type="dxa"/>
            <w:gridSpan w:val="3"/>
            <w:vAlign w:val="center"/>
          </w:tcPr>
          <w:p w14:paraId="05CAA3E9" w14:textId="77777777" w:rsidR="00910C77" w:rsidRPr="00AB05E8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10798945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ระดับประเทศ</w:t>
            </w:r>
            <w:r w:rsidR="00910C77"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1661502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ระดับกระทรวง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18633976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ระดับส่วนราชการ/หน่วยงาน</w:t>
            </w:r>
            <w:r w:rsidR="00910C7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sdt>
              <w:sdtPr>
                <w:rPr>
                  <w:rStyle w:val="16"/>
                  <w:rFonts w:hint="cs"/>
                  <w:cs/>
                </w:rPr>
                <w:id w:val="-1261911397"/>
                <w:placeholder>
                  <w:docPart w:val="C5CEC3E99FAB426CBB242FA5F30471D0"/>
                </w:placeholder>
                <w:showingPlcHdr/>
                <w15:color w:val="FF6600"/>
              </w:sdtPr>
              <w:sdtEndPr>
                <w:rPr>
                  <w:rStyle w:val="a0"/>
                  <w:rFonts w:asciiTheme="minorHAnsi" w:hAnsiTheme="minorHAnsi" w:cs="TH SarabunPSK"/>
                  <w:sz w:val="22"/>
                  <w:szCs w:val="32"/>
                </w:rPr>
              </w:sdtEndPr>
              <w:sdtContent>
                <w:r w:rsidR="00910C77" w:rsidRPr="00E444AC">
                  <w:rPr>
                    <w:rStyle w:val="ab"/>
                    <w:rFonts w:cs="Cordia New"/>
                    <w:color w:val="A6A6A6" w:themeColor="background1" w:themeShade="A6"/>
                    <w:cs/>
                  </w:rPr>
                  <w:t>โปรด</w:t>
                </w:r>
                <w:r w:rsidR="00910C77">
                  <w:rPr>
                    <w:rStyle w:val="ab"/>
                    <w:rFonts w:cs="Cordia New" w:hint="cs"/>
                    <w:color w:val="A6A6A6" w:themeColor="background1" w:themeShade="A6"/>
                    <w:cs/>
                  </w:rPr>
                  <w:t>ระ</w:t>
                </w:r>
                <w:r w:rsidR="00910C77" w:rsidRPr="00E444AC">
                  <w:rPr>
                    <w:rStyle w:val="ab"/>
                    <w:rFonts w:cs="Cordia New"/>
                    <w:color w:val="A6A6A6" w:themeColor="background1" w:themeShade="A6"/>
                    <w:cs/>
                  </w:rPr>
                  <w:t>บุ</w:t>
                </w:r>
                <w:r w:rsidR="00910C77">
                  <w:rPr>
                    <w:rStyle w:val="ab"/>
                    <w:rFonts w:cs="Cordia New"/>
                    <w:color w:val="A6A6A6" w:themeColor="background1" w:themeShade="A6"/>
                  </w:rPr>
                  <w:t>…</w:t>
                </w:r>
              </w:sdtContent>
            </w:sdt>
          </w:p>
        </w:tc>
      </w:tr>
      <w:tr w:rsidR="00910C77" w14:paraId="4D7D399C" w14:textId="77777777" w:rsidTr="00910C77">
        <w:trPr>
          <w:cantSplit/>
          <w:trHeight w:val="696"/>
        </w:trPr>
        <w:tc>
          <w:tcPr>
            <w:tcW w:w="3969" w:type="dxa"/>
            <w:shd w:val="clear" w:color="auto" w:fill="auto"/>
          </w:tcPr>
          <w:p w14:paraId="52B85B9C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๑๐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ความเร่งด่วนของโครงการ</w:t>
            </w:r>
          </w:p>
        </w:tc>
        <w:tc>
          <w:tcPr>
            <w:tcW w:w="10065" w:type="dxa"/>
            <w:gridSpan w:val="3"/>
          </w:tcPr>
          <w:p w14:paraId="059F5B46" w14:textId="77777777" w:rsidR="00910C77" w:rsidRDefault="00910C77" w:rsidP="00C21B6F">
            <w:pPr>
              <w:spacing w:after="0" w:line="240" w:lineRule="auto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282412">
              <w:rPr>
                <w:rFonts w:ascii="TH SarabunPSK" w:hAnsi="TH SarabunPSK" w:cs="TH SarabunPSK"/>
                <w:sz w:val="32"/>
                <w:szCs w:val="32"/>
                <w:cs/>
              </w:rPr>
              <w:t>(โปรด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อธิบายกำหนดเวลาเริ่ม......................................./ต้องแล้วเสร็จภายใน</w:t>
            </w:r>
            <w:r w:rsidRPr="00282412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28241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10C77" w:rsidRPr="00340D25" w14:paraId="75928479" w14:textId="77777777" w:rsidTr="00910C77">
        <w:trPr>
          <w:cantSplit/>
          <w:trHeight w:val="3075"/>
        </w:trPr>
        <w:tc>
          <w:tcPr>
            <w:tcW w:w="3969" w:type="dxa"/>
            <w:shd w:val="clear" w:color="auto" w:fill="auto"/>
          </w:tcPr>
          <w:p w14:paraId="581803D1" w14:textId="77777777" w:rsidR="00910C77" w:rsidRPr="00AB05E8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๑๑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ขั้นตอน/แนวทางการบริหารจัดการโครงการ</w:t>
            </w:r>
          </w:p>
        </w:tc>
        <w:sdt>
          <w:sdtPr>
            <w:rPr>
              <w:rStyle w:val="16"/>
              <w:rFonts w:hint="cs"/>
              <w:cs/>
            </w:rPr>
            <w:id w:val="-2012443953"/>
            <w:placeholder>
              <w:docPart w:val="6FDF63D9FC5C4B2D9BDF3AEF646C14CA"/>
            </w:placeholder>
            <w15:color w:val="FF6600"/>
          </w:sdtPr>
          <w:sdtEndPr>
            <w:rPr>
              <w:rStyle w:val="a0"/>
              <w:rFonts w:asciiTheme="minorHAnsi" w:hAnsiTheme="minorHAnsi" w:cs="TH SarabunPSK"/>
              <w:sz w:val="22"/>
              <w:szCs w:val="32"/>
            </w:rPr>
          </w:sdtEndPr>
          <w:sdtContent>
            <w:tc>
              <w:tcPr>
                <w:tcW w:w="10065" w:type="dxa"/>
                <w:gridSpan w:val="3"/>
              </w:tcPr>
              <w:p w14:paraId="2C574337" w14:textId="77777777" w:rsidR="00910C77" w:rsidRPr="006C46D0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</w:pP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>ตัวอย่างเช่น เป้าหมาย/ปัญหา (</w:t>
                </w:r>
                <w:proofErr w:type="spellStart"/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PainPoint</w:t>
                </w:r>
                <w:proofErr w:type="spellEnd"/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 xml:space="preserve">)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ที่ต้องการแก้ไข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: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cs/>
                  </w:rPr>
                  <w:t>.............................................</w:t>
                </w:r>
              </w:p>
              <w:p w14:paraId="2ABA6A1A" w14:textId="77777777" w:rsidR="00910C77" w:rsidRPr="006C46D0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</w:pP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กลุ่มเป้าหมาย/ผู้รับบริการ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 xml:space="preserve">: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cs/>
                  </w:rPr>
                  <w:t>.............................................</w:t>
                </w:r>
              </w:p>
              <w:p w14:paraId="4C85281C" w14:textId="77777777" w:rsidR="00910C77" w:rsidRPr="006C46D0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</w:pP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ทักษะที่จำเป็นต้องมี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(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และต้องการจากการฝึกอบรม)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 xml:space="preserve">: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cs/>
                  </w:rPr>
                  <w:t>.............................................</w:t>
                </w:r>
              </w:p>
              <w:p w14:paraId="2B608AA5" w14:textId="77777777" w:rsidR="00910C77" w:rsidRPr="006C46D0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</w:pP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>อุปกรณ์เครื่องมือที่จำเป็นต้องใช้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 xml:space="preserve">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(ถ้ามี)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: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cs/>
                  </w:rPr>
                  <w:t>.............................................</w:t>
                </w:r>
              </w:p>
              <w:p w14:paraId="31B3B8EE" w14:textId="77777777" w:rsidR="00910C77" w:rsidRPr="006C46D0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</w:pP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>กิจกรรม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/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ขั้นตอนที่จะดำเนินการในโครงการ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 xml:space="preserve">: </w:t>
                </w:r>
              </w:p>
              <w:p w14:paraId="56CA45E5" w14:textId="77777777" w:rsidR="00910C77" w:rsidRPr="006C46D0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</w:pP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1)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………………………………………………………………………………</w:t>
                </w:r>
              </w:p>
              <w:p w14:paraId="28E84E51" w14:textId="77777777" w:rsidR="00910C77" w:rsidRPr="006C46D0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</w:pP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2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)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………………………………………………………………………………</w:t>
                </w:r>
              </w:p>
              <w:p w14:paraId="73113105" w14:textId="77777777" w:rsidR="00910C77" w:rsidRPr="00340D25" w:rsidRDefault="00910C77" w:rsidP="00C21B6F">
                <w:pPr>
                  <w:spacing w:after="0" w:line="240" w:lineRule="auto"/>
                  <w:rPr>
                    <w:rFonts w:ascii="TH SarabunPSK" w:hAnsi="TH SarabunPSK"/>
                    <w:color w:val="A6A6A6" w:themeColor="background1" w:themeShade="A6"/>
                    <w:sz w:val="32"/>
                    <w:szCs w:val="32"/>
                  </w:rPr>
                </w:pPr>
                <w:r w:rsidRPr="006C46D0">
                  <w:rPr>
                    <w:rFonts w:ascii="TH SarabunPSK" w:hAnsi="TH SarabunPSK" w:cs="TH SarabunPSK"/>
                    <w:color w:val="A6A6A6" w:themeColor="background1" w:themeShade="A6"/>
                    <w:sz w:val="32"/>
                    <w:szCs w:val="32"/>
                    <w:cs/>
                  </w:rPr>
                  <w:t>3)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 xml:space="preserve"> </w:t>
                </w:r>
                <w:r w:rsidRPr="006C46D0">
                  <w:rPr>
                    <w:rStyle w:val="16"/>
                    <w:rFonts w:cs="TH SarabunPSK"/>
                    <w:color w:val="A6A6A6" w:themeColor="background1" w:themeShade="A6"/>
                    <w:szCs w:val="32"/>
                  </w:rPr>
                  <w:t>………………………………………………………………………………</w:t>
                </w:r>
              </w:p>
            </w:tc>
          </w:sdtContent>
        </w:sdt>
      </w:tr>
      <w:tr w:rsidR="00910C77" w:rsidRPr="00AB05E8" w14:paraId="5E7A4BA4" w14:textId="77777777" w:rsidTr="00910C77">
        <w:trPr>
          <w:cantSplit/>
          <w:trHeight w:val="2262"/>
        </w:trPr>
        <w:tc>
          <w:tcPr>
            <w:tcW w:w="3969" w:type="dxa"/>
            <w:vMerge w:val="restart"/>
            <w:shd w:val="clear" w:color="auto" w:fill="auto"/>
          </w:tcPr>
          <w:p w14:paraId="10F1194F" w14:textId="77777777" w:rsidR="00910C77" w:rsidRPr="00E43DA1" w:rsidRDefault="00910C77" w:rsidP="00C21B6F">
            <w:pPr>
              <w:spacing w:after="0" w:line="240" w:lineRule="auto"/>
              <w:rPr>
                <w:rFonts w:ascii="TH SarabunPSK Bold" w:hAnsi="TH SarabunPSK Bold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C76EF">
              <w:rPr>
                <w:rFonts w:ascii="TH SarabunPSK Bold" w:hAnsi="TH SarabunPSK Bold" w:cs="TH SarabunPSK" w:hint="cs"/>
                <w:b/>
                <w:bCs/>
                <w:spacing w:val="-6"/>
                <w:sz w:val="34"/>
                <w:szCs w:val="36"/>
                <w:cs/>
              </w:rPr>
              <w:lastRenderedPageBreak/>
              <w:t>๑</w:t>
            </w:r>
            <w:r>
              <w:rPr>
                <w:rFonts w:ascii="TH SarabunPSK Bold" w:hAnsi="TH SarabunPSK Bold" w:cs="TH SarabunPSK" w:hint="cs"/>
                <w:b/>
                <w:bCs/>
                <w:spacing w:val="-6"/>
                <w:sz w:val="34"/>
                <w:szCs w:val="36"/>
                <w:cs/>
              </w:rPr>
              <w:t>๒</w:t>
            </w:r>
            <w:r w:rsidRPr="005C76EF">
              <w:rPr>
                <w:rFonts w:ascii="TH SarabunPSK Bold" w:hAnsi="TH SarabunPSK Bold" w:cs="TH SarabunPSK" w:hint="cs"/>
                <w:b/>
                <w:bCs/>
                <w:spacing w:val="-6"/>
                <w:sz w:val="34"/>
                <w:szCs w:val="36"/>
                <w:cs/>
              </w:rPr>
              <w:t>. หัวข้อ/ประเด็นการเรียนรู้ที่ ก.พ. เห็นชอบสำหรับการพัฒนายุทธศาสตร์ในแต่ละด้าน</w:t>
            </w:r>
          </w:p>
        </w:tc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0C64AF37" w14:textId="77777777" w:rsidR="00910C77" w:rsidRPr="00520D8E" w:rsidRDefault="00910C77" w:rsidP="00C21B6F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20D8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โปรดเลือกหัวข้อ/ประเด็นการเรียนรู้ที่ส่วนราชการท่านเห็นว่า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จำเป็น</w:t>
            </w:r>
            <w:r w:rsidRPr="00520D8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ต่อการปฏิบัติงานของส่วนราชการของท่าน</w:t>
            </w:r>
            <w:r w:rsidRPr="00520D8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เพื่อขับเคลื่อนโครงการภายใต้ยุทธศาสตร์ชาติ ๒๐ ปี ตามที่เสนอ</w:t>
            </w:r>
            <w:r w:rsidRPr="00520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20D8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(เลือกได้มากกว่า ๑ หัวข้อในแต่ละยุทธศาสตร์)</w:t>
            </w:r>
            <w:r w:rsidRPr="00520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  <w:p w14:paraId="0DA27759" w14:textId="77777777" w:rsidR="00910C77" w:rsidRPr="00465C72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ด้า</w:t>
            </w:r>
            <w:r w:rsidRPr="00465C7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นความมั่นคง</w:t>
            </w:r>
          </w:p>
          <w:p w14:paraId="2CC944CF" w14:textId="77777777" w:rsidR="00910C77" w:rsidRPr="00AB05E8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5936292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Digital transformation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14976517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40618ADF" w14:textId="77777777" w:rsidR="00910C77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13947299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ความมั่นคงทางอาหาร น้ำ และพลังงาน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18039670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 w:rsidRPr="00D6782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การบริหารความขัดแย้งและการสร้างความสมานฉันท์</w:t>
            </w:r>
          </w:p>
          <w:p w14:paraId="79196666" w14:textId="77777777" w:rsidR="00910C77" w:rsidRPr="00AB05E8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786400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โปรดระบุ............................</w:t>
            </w:r>
          </w:p>
        </w:tc>
      </w:tr>
      <w:tr w:rsidR="00910C77" w:rsidRPr="00AB05E8" w14:paraId="1EB550F2" w14:textId="77777777" w:rsidTr="00910C77">
        <w:trPr>
          <w:cantSplit/>
          <w:trHeight w:val="2203"/>
        </w:trPr>
        <w:tc>
          <w:tcPr>
            <w:tcW w:w="3969" w:type="dxa"/>
            <w:vMerge/>
            <w:shd w:val="clear" w:color="auto" w:fill="auto"/>
          </w:tcPr>
          <w:p w14:paraId="14B4C4B2" w14:textId="77777777" w:rsidR="00910C77" w:rsidRPr="00AB05E8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75EAACA3" w14:textId="77777777" w:rsidR="00910C77" w:rsidRPr="00465C72" w:rsidRDefault="00910C77" w:rsidP="00C21B6F">
            <w:pPr>
              <w:tabs>
                <w:tab w:val="left" w:pos="4291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65C7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ด้านการสร้างความสามารถในการแข่งขัน</w:t>
            </w:r>
          </w:p>
          <w:p w14:paraId="46EDF076" w14:textId="77777777" w:rsidR="00910C77" w:rsidRPr="00AB05E8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12139272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 w:rsidRPr="00884E7F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Digital transformation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397330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312EB376" w14:textId="77777777" w:rsidR="00910C77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5966829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 w:rsidRPr="00884E7F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การเป็นผู้ประกอบการและการทำธุรกิจ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</w:rPr>
              <w:t>Startup</w:t>
            </w:r>
            <w:r w:rsidR="00910C7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365029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การสร้างมูลค่าเพิ่มทางการท่องเที่ยวและบริการ</w:t>
            </w:r>
          </w:p>
          <w:p w14:paraId="67A7927A" w14:textId="77777777" w:rsidR="00910C77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3501522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E2281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การเปลี่ยนผ่านด้านพลังงาน (</w:t>
            </w:r>
            <w:r w:rsidR="00910C77" w:rsidRPr="0E2281F1">
              <w:rPr>
                <w:rFonts w:ascii="TH SarabunPSK" w:hAnsi="TH SarabunPSK" w:cs="TH SarabunPSK"/>
                <w:sz w:val="32"/>
                <w:szCs w:val="32"/>
              </w:rPr>
              <w:t>Energy Transition)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1224641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E2281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0C77" w:rsidRPr="0E2281F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การพัฒนาอย่างยั่งยืน</w:t>
            </w:r>
          </w:p>
          <w:p w14:paraId="22AB3FA5" w14:textId="77777777" w:rsidR="00910C77" w:rsidRPr="00AB05E8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3110632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โปรดระบุ............................</w:t>
            </w:r>
          </w:p>
        </w:tc>
      </w:tr>
      <w:tr w:rsidR="00910C77" w:rsidRPr="00AB05E8" w14:paraId="660CD384" w14:textId="77777777" w:rsidTr="00910C77">
        <w:trPr>
          <w:cantSplit/>
          <w:trHeight w:val="1692"/>
        </w:trPr>
        <w:tc>
          <w:tcPr>
            <w:tcW w:w="3969" w:type="dxa"/>
            <w:vMerge/>
            <w:shd w:val="clear" w:color="auto" w:fill="auto"/>
          </w:tcPr>
          <w:p w14:paraId="2CEF09A4" w14:textId="77777777" w:rsidR="00910C77" w:rsidRPr="00AB05E8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51951E" w14:textId="77777777" w:rsidR="00910C77" w:rsidRPr="00465C72" w:rsidRDefault="00910C77" w:rsidP="00C21B6F">
            <w:pPr>
              <w:tabs>
                <w:tab w:val="left" w:pos="4308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5C7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ด้านการพัฒนาและเสริมสร้างศักยภาพทรัพยากรมนุษย์</w:t>
            </w:r>
          </w:p>
          <w:p w14:paraId="79D2971B" w14:textId="77777777" w:rsidR="00910C77" w:rsidRPr="00DF5D83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13327903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 w:rsidRPr="00884E7F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Digital transformation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98389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1EFBE6A3" w14:textId="77777777" w:rsidR="00910C77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8179987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การพัฒนาทรัพยากรมนุษย์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4441245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การจัดการทางวัฒนธรรม</w:t>
            </w:r>
          </w:p>
          <w:p w14:paraId="40CBD08F" w14:textId="77777777" w:rsidR="00910C77" w:rsidRPr="00AB05E8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5224788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โปรดระบุ............................</w:t>
            </w:r>
          </w:p>
        </w:tc>
      </w:tr>
      <w:tr w:rsidR="00910C77" w14:paraId="3EC131FC" w14:textId="77777777" w:rsidTr="00910C77">
        <w:trPr>
          <w:cantSplit/>
          <w:trHeight w:val="1941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1B596E" w14:textId="77777777" w:rsidR="00910C77" w:rsidRPr="00AB05E8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4288B5" w14:textId="77777777" w:rsidR="00910C77" w:rsidRPr="00465C72" w:rsidRDefault="00910C77" w:rsidP="00C21B6F">
            <w:pPr>
              <w:tabs>
                <w:tab w:val="left" w:pos="5478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65C7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ด้านการสร้างโอกาสและความเสมอภาคทางสังคม</w:t>
            </w:r>
          </w:p>
          <w:p w14:paraId="748366FC" w14:textId="77777777" w:rsidR="00910C77" w:rsidRPr="00DF5D83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12769836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Digital transformation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240758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7012CC94" w14:textId="77777777" w:rsidR="00910C77" w:rsidRDefault="009B5245" w:rsidP="00C21B6F">
            <w:pPr>
              <w:tabs>
                <w:tab w:val="left" w:pos="48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664944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 w:rsidRPr="00D6782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ความเท่าเทียม ความเสมอภาค และความยุติธรรมในสังคม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16188777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 w:rsidRPr="00884E7F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การพัฒนาอย่างยั่งยืน</w:t>
            </w:r>
          </w:p>
          <w:p w14:paraId="1C3F2D7F" w14:textId="77777777" w:rsidR="00910C77" w:rsidRDefault="009B5245" w:rsidP="00C21B6F">
            <w:pPr>
              <w:tabs>
                <w:tab w:val="left" w:pos="48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6655519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โปรดระบุ............................</w:t>
            </w:r>
          </w:p>
        </w:tc>
      </w:tr>
      <w:tr w:rsidR="00910C77" w14:paraId="78A41B37" w14:textId="77777777" w:rsidTr="00910C77">
        <w:trPr>
          <w:cantSplit/>
          <w:trHeight w:val="2224"/>
        </w:trPr>
        <w:tc>
          <w:tcPr>
            <w:tcW w:w="396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4A76A04" w14:textId="77777777" w:rsidR="00910C77" w:rsidRPr="00AB05E8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14:paraId="759ACA48" w14:textId="77777777" w:rsidR="00910C77" w:rsidRPr="00465C72" w:rsidRDefault="00910C77" w:rsidP="00C21B6F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65C72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ด้านการสร้างการเติบโตบนคุณภาพชีวิตที่เป็นมิตร</w:t>
            </w:r>
            <w:r w:rsidRPr="00465C7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</w:t>
            </w:r>
            <w:r w:rsidRPr="00465C72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สิ่งแวดล้อม</w:t>
            </w:r>
          </w:p>
          <w:p w14:paraId="4E4F1A27" w14:textId="77777777" w:rsidR="00910C77" w:rsidRPr="00AE3AB4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17568836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Digital transformation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726454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4BAB1685" w14:textId="77777777" w:rsidR="00910C77" w:rsidRPr="0021095D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1644310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E2281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0C77" w:rsidRPr="0E2281F1">
              <w:rPr>
                <w:rFonts w:ascii="TH SarabunPSK" w:hAnsi="TH SarabunPSK" w:cs="TH SarabunPSK"/>
                <w:sz w:val="32"/>
                <w:szCs w:val="32"/>
              </w:rPr>
              <w:t>BCG</w:t>
            </w:r>
            <w:r w:rsidR="00910C77">
              <w:rPr>
                <w:rFonts w:ascii="TH SarabunPSK" w:hAnsi="TH SarabunPSK" w:cs="TH SarabunPSK"/>
                <w:sz w:val="32"/>
                <w:szCs w:val="32"/>
              </w:rPr>
              <w:t xml:space="preserve"> (Bio Circular Green Economy)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5599109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E2281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0C77" w:rsidRPr="0021095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การจัดการและการอนุรักษ์ทรัพยากรธรรมชาติ</w:t>
            </w:r>
          </w:p>
          <w:p w14:paraId="7D8BC9AC" w14:textId="77777777" w:rsidR="00910C77" w:rsidRDefault="009B5245" w:rsidP="00C21B6F">
            <w:pPr>
              <w:tabs>
                <w:tab w:val="left" w:pos="43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16060243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E2281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การเปลี่ยนแปลงสภาพภูมิอากาศ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6C4D81F" w14:textId="77777777" w:rsidR="00910C77" w:rsidRDefault="009B5245" w:rsidP="00C21B6F">
            <w:pPr>
              <w:tabs>
                <w:tab w:val="left" w:pos="4308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7005492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โปรดระบุ............................</w:t>
            </w:r>
          </w:p>
        </w:tc>
      </w:tr>
      <w:tr w:rsidR="00910C77" w14:paraId="51362E82" w14:textId="77777777" w:rsidTr="00910C77">
        <w:trPr>
          <w:cantSplit/>
          <w:trHeight w:val="1832"/>
        </w:trPr>
        <w:tc>
          <w:tcPr>
            <w:tcW w:w="3969" w:type="dxa"/>
            <w:vMerge/>
            <w:shd w:val="clear" w:color="auto" w:fill="auto"/>
          </w:tcPr>
          <w:p w14:paraId="4AB4F3DB" w14:textId="77777777" w:rsidR="00910C77" w:rsidRPr="00AB05E8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14:paraId="1AFC0189" w14:textId="77777777" w:rsidR="00910C77" w:rsidRPr="00465C72" w:rsidRDefault="00910C77" w:rsidP="00C21B6F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5C7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ด้านการปรับสมดุลและพัฒนาระบบการบริหารจัดการภาครัฐ</w:t>
            </w:r>
          </w:p>
          <w:p w14:paraId="50D3AA9A" w14:textId="77777777" w:rsidR="00910C77" w:rsidRPr="00DF5D83" w:rsidRDefault="009B5245" w:rsidP="00C21B6F">
            <w:pPr>
              <w:tabs>
                <w:tab w:val="left" w:pos="4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1965607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Digital transformation</w:t>
            </w:r>
            <w:r w:rsidR="00910C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555166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910C77" w:rsidRPr="00AE3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6344BADF" w14:textId="77777777" w:rsidR="00910C77" w:rsidRDefault="009B5245" w:rsidP="00C21B6F">
            <w:pPr>
              <w:tabs>
                <w:tab w:val="left" w:pos="49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21071839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การบริหารเชิงกลยุทธ์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9076148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การพัฒนาองค์กร</w:t>
            </w:r>
          </w:p>
          <w:p w14:paraId="5EC1F08D" w14:textId="77777777" w:rsidR="00910C77" w:rsidRDefault="009B5245" w:rsidP="00C21B6F">
            <w:pPr>
              <w:tabs>
                <w:tab w:val="left" w:pos="4901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</w:pPr>
            <w:sdt>
              <w:sdtPr>
                <w:rPr>
                  <w:rFonts w:ascii="Wingdings 2" w:eastAsia="Wingdings 2" w:hAnsi="Wingdings 2" w:cs="Wingdings 2"/>
                  <w:sz w:val="28"/>
                </w:rPr>
                <w:id w:val="-20509108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28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โปรดระบุ............................</w:t>
            </w:r>
          </w:p>
        </w:tc>
      </w:tr>
      <w:tr w:rsidR="00910C77" w:rsidRPr="00DF5D83" w14:paraId="5A24C3E9" w14:textId="77777777" w:rsidTr="00910C77">
        <w:trPr>
          <w:cantSplit/>
          <w:trHeight w:val="2339"/>
        </w:trPr>
        <w:tc>
          <w:tcPr>
            <w:tcW w:w="3969" w:type="dxa"/>
            <w:shd w:val="clear" w:color="auto" w:fill="auto"/>
          </w:tcPr>
          <w:p w14:paraId="26A3108A" w14:textId="77777777" w:rsidR="00910C77" w:rsidRPr="00DF5D83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๓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หัวข้อ/ประเด็นการพัฒนาเพิ่มเติมเพื่อให้การปฏิบัติงานโครงการเกิดประสิทธิภาพยิ่งขึ้น</w:t>
            </w:r>
          </w:p>
        </w:tc>
        <w:tc>
          <w:tcPr>
            <w:tcW w:w="10065" w:type="dxa"/>
            <w:gridSpan w:val="3"/>
          </w:tcPr>
          <w:p w14:paraId="58BE3368" w14:textId="77777777" w:rsidR="00910C77" w:rsidRPr="00DF5D83" w:rsidRDefault="00910C77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หัวข้อ/ประเด็นการพัฒนา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เห็นว่าเป็นประโยชน์ต่อการปฏิบัติงานเพื่อขับเคลื่อนโครงการภายใต้ยุทธศาสตร์ชาติ ๒๐ ปี 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F5D83"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(ไม่เกิน ๓ หัวข้อ)</w:t>
            </w:r>
          </w:p>
          <w:p w14:paraId="13C6FC3E" w14:textId="77777777" w:rsidR="00910C77" w:rsidRPr="006C46D0" w:rsidRDefault="00910C77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sdt>
              <w:sdtPr>
                <w:rPr>
                  <w:rStyle w:val="16"/>
                  <w:rFonts w:cs="TH SarabunPSK"/>
                  <w:cs/>
                </w:rPr>
                <w:id w:val="-906529923"/>
                <w:placeholder>
                  <w:docPart w:val="0B38BB2EAA7F441295B4CBC351A34E10"/>
                </w:placeholder>
                <w:showingPlcHdr/>
                <w15:color w:val="FF6600"/>
              </w:sdtPr>
              <w:sdtEndPr>
                <w:rPr>
                  <w:rStyle w:val="a0"/>
                  <w:rFonts w:asciiTheme="minorHAnsi" w:hAnsiTheme="minorHAnsi"/>
                  <w:sz w:val="22"/>
                  <w:szCs w:val="32"/>
                </w:rPr>
              </w:sdtEndPr>
              <w:sdtContent>
                <w:r w:rsidRPr="006C46D0">
                  <w:rPr>
                    <w:rStyle w:val="ab"/>
                    <w:rFonts w:ascii="TH SarabunPSK" w:hAnsi="TH SarabunPSK" w:cs="TH SarabunPSK"/>
                    <w:color w:val="A6A6A6" w:themeColor="background1" w:themeShade="A6"/>
                    <w:cs/>
                  </w:rPr>
                  <w:t>หัวข้อ/ประเด็นการพัฒนาเพิ่มเติม</w:t>
                </w:r>
              </w:sdtContent>
            </w:sdt>
          </w:p>
          <w:p w14:paraId="53C799BC" w14:textId="77777777" w:rsidR="00910C77" w:rsidRPr="006C46D0" w:rsidRDefault="00910C77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sdt>
              <w:sdtPr>
                <w:rPr>
                  <w:rStyle w:val="16"/>
                  <w:rFonts w:cs="TH SarabunPSK"/>
                  <w:cs/>
                </w:rPr>
                <w:id w:val="-235946032"/>
                <w:placeholder>
                  <w:docPart w:val="3599CEC7A1A04A828BFA7F465C20145F"/>
                </w:placeholder>
                <w:showingPlcHdr/>
                <w15:color w:val="FF6600"/>
              </w:sdtPr>
              <w:sdtEndPr>
                <w:rPr>
                  <w:rStyle w:val="a0"/>
                  <w:rFonts w:asciiTheme="minorHAnsi" w:hAnsiTheme="minorHAnsi"/>
                  <w:sz w:val="22"/>
                  <w:szCs w:val="32"/>
                </w:rPr>
              </w:sdtEndPr>
              <w:sdtContent>
                <w:r w:rsidRPr="006C46D0">
                  <w:rPr>
                    <w:rStyle w:val="ab"/>
                    <w:rFonts w:ascii="TH SarabunPSK" w:hAnsi="TH SarabunPSK" w:cs="TH SarabunPSK"/>
                    <w:color w:val="A6A6A6" w:themeColor="background1" w:themeShade="A6"/>
                    <w:cs/>
                  </w:rPr>
                  <w:t>หัวข้อ/ประเด็นการพัฒนาเพิ่มเติม</w:t>
                </w:r>
              </w:sdtContent>
            </w:sdt>
          </w:p>
          <w:p w14:paraId="2B619884" w14:textId="77777777" w:rsidR="00910C77" w:rsidRPr="00DF5D83" w:rsidRDefault="00910C77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sdt>
              <w:sdtPr>
                <w:rPr>
                  <w:rStyle w:val="16"/>
                  <w:rFonts w:cs="TH SarabunPSK"/>
                  <w:cs/>
                </w:rPr>
                <w:id w:val="-1376150382"/>
                <w:placeholder>
                  <w:docPart w:val="E1687D0B13C84B2695EF2758674F8344"/>
                </w:placeholder>
                <w:showingPlcHdr/>
                <w15:color w:val="FF6600"/>
              </w:sdtPr>
              <w:sdtEndPr>
                <w:rPr>
                  <w:rStyle w:val="a0"/>
                  <w:rFonts w:asciiTheme="minorHAnsi" w:hAnsiTheme="minorHAnsi"/>
                  <w:sz w:val="22"/>
                  <w:szCs w:val="32"/>
                </w:rPr>
              </w:sdtEndPr>
              <w:sdtContent>
                <w:r w:rsidRPr="006C46D0">
                  <w:rPr>
                    <w:rStyle w:val="ab"/>
                    <w:rFonts w:ascii="TH SarabunPSK" w:hAnsi="TH SarabunPSK" w:cs="TH SarabunPSK"/>
                    <w:color w:val="A6A6A6" w:themeColor="background1" w:themeShade="A6"/>
                    <w:cs/>
                  </w:rPr>
                  <w:t>หัวข้อ/ประเด็นการพัฒนาเพิ่มเติม</w:t>
                </w:r>
              </w:sdtContent>
            </w:sdt>
          </w:p>
        </w:tc>
      </w:tr>
      <w:tr w:rsidR="00910C77" w:rsidRPr="0021095D" w14:paraId="5FC05942" w14:textId="77777777" w:rsidTr="00910C77">
        <w:trPr>
          <w:cantSplit/>
          <w:trHeight w:val="1128"/>
        </w:trPr>
        <w:tc>
          <w:tcPr>
            <w:tcW w:w="3969" w:type="dxa"/>
            <w:shd w:val="clear" w:color="auto" w:fill="auto"/>
          </w:tcPr>
          <w:p w14:paraId="4F7CB82E" w14:textId="77777777" w:rsidR="00910C77" w:rsidRPr="005C76EF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งบประมาณดำเนินการ</w:t>
            </w:r>
          </w:p>
        </w:tc>
        <w:tc>
          <w:tcPr>
            <w:tcW w:w="10065" w:type="dxa"/>
            <w:gridSpan w:val="3"/>
          </w:tcPr>
          <w:p w14:paraId="7EB2A42F" w14:textId="77777777" w:rsidR="00910C77" w:rsidRPr="00CE38A3" w:rsidRDefault="00910C77" w:rsidP="00C21B6F">
            <w:pPr>
              <w:spacing w:after="0" w:line="240" w:lineRule="auto"/>
              <w:rPr>
                <w:rFonts w:ascii="TH SarabunPSK" w:eastAsia="Wingdings 2" w:hAnsi="TH SarabunPSK" w:cs="TH SarabunPSK"/>
                <w:sz w:val="32"/>
                <w:szCs w:val="32"/>
              </w:rPr>
            </w:pPr>
            <w:r>
              <w:rPr>
                <w:rFonts w:ascii="TH SarabunPSK" w:eastAsia="Wingdings 2" w:hAnsi="TH SarabunPSK" w:cs="TH SarabunPSK" w:hint="cs"/>
                <w:sz w:val="32"/>
                <w:szCs w:val="32"/>
                <w:cs/>
              </w:rPr>
              <w:t xml:space="preserve">เพื่อป้องกับการใช้งบประมาณซ้ำซ้อนกับ ทุน </w:t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Strategy-based </w:t>
            </w:r>
            <w:r>
              <w:rPr>
                <w:rFonts w:ascii="TH SarabunPSK" w:eastAsia="Wingdings 2" w:hAnsi="TH SarabunPSK" w:cs="TH SarabunPSK" w:hint="cs"/>
                <w:sz w:val="32"/>
                <w:szCs w:val="32"/>
                <w:cs/>
              </w:rPr>
              <w:t>๒๕๖๖</w:t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Wingdings 2" w:hAnsi="TH SarabunPSK" w:cs="TH SarabunPSK" w:hint="cs"/>
                <w:sz w:val="32"/>
                <w:szCs w:val="32"/>
                <w:cs/>
              </w:rPr>
              <w:t xml:space="preserve">ซึ่งเป็นการให้ทุนเพื่อฝึกอบรมกลุ่มภายในประเทศ โครงการที่เสนอเพื่อขอรับการจัดสรรทุน </w:t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t>;</w:t>
            </w:r>
          </w:p>
          <w:p w14:paraId="2651995C" w14:textId="77777777" w:rsidR="00910C77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13075046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มีงบประมาณดำเนินการของโครงการ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910C77">
              <w:rPr>
                <w:rFonts w:ascii="Wingdings 2" w:eastAsia="Wingdings 2" w:hAnsi="Wingdings 2" w:cs="Wingdings 2"/>
                <w:sz w:val="32"/>
                <w:szCs w:val="32"/>
              </w:rPr>
              <w:t xml:space="preserve"> </w:t>
            </w: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10339991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ยังไม่มีงบประมาณดำเนินการโครงการ</w:t>
            </w:r>
          </w:p>
          <w:p w14:paraId="237522AF" w14:textId="77777777" w:rsidR="00910C77" w:rsidRPr="0021095D" w:rsidRDefault="009B5245" w:rsidP="00C21B6F">
            <w:pPr>
              <w:spacing w:after="0" w:line="240" w:lineRule="auto"/>
              <w:rPr>
                <w:rStyle w:val="16"/>
                <w:rFonts w:cs="TH SarabunPSK"/>
                <w:szCs w:val="32"/>
                <w:cs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10968612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มีงบประมาณจากโครงการอื่น ๆ มาสนับสนุน</w:t>
            </w:r>
            <w:r w:rsidR="00910C77">
              <w:rPr>
                <w:rFonts w:ascii="Wingdings 2" w:eastAsia="Wingdings 2" w:hAnsi="Wingdings 2" w:cs="Wingdings 2"/>
                <w:sz w:val="32"/>
                <w:szCs w:val="32"/>
              </w:rPr>
              <w:t xml:space="preserve"> </w:t>
            </w:r>
            <w:r w:rsidR="00910C77">
              <w:rPr>
                <w:rFonts w:ascii="Wingdings 2" w:eastAsia="Wingdings 2" w:hAnsi="Wingdings 2" w:cs="Wingdings 2"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7279990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ไม่ต้องใช้งบประมาณดำเนินการโครงการ</w:t>
            </w:r>
          </w:p>
        </w:tc>
      </w:tr>
      <w:tr w:rsidR="00910C77" w14:paraId="3997E821" w14:textId="77777777" w:rsidTr="00910C77">
        <w:trPr>
          <w:cantSplit/>
          <w:trHeight w:val="572"/>
        </w:trPr>
        <w:tc>
          <w:tcPr>
            <w:tcW w:w="3969" w:type="dxa"/>
            <w:shd w:val="clear" w:color="auto" w:fill="auto"/>
            <w:vAlign w:val="center"/>
          </w:tcPr>
          <w:p w14:paraId="712D0FF7" w14:textId="77777777" w:rsidR="00910C77" w:rsidRPr="00AB05E8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๕</w:t>
            </w:r>
            <w:r w:rsidRPr="005C76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 รูปแบบการดำเนินการโครงการ</w:t>
            </w:r>
          </w:p>
        </w:tc>
        <w:tc>
          <w:tcPr>
            <w:tcW w:w="10065" w:type="dxa"/>
            <w:gridSpan w:val="3"/>
            <w:vAlign w:val="center"/>
          </w:tcPr>
          <w:p w14:paraId="68CA7283" w14:textId="77777777" w:rsidR="00910C77" w:rsidRDefault="009B5245" w:rsidP="00C21B6F">
            <w:pPr>
              <w:spacing w:after="0" w:line="240" w:lineRule="auto"/>
              <w:rPr>
                <w:rFonts w:ascii="Wingdings 2" w:eastAsia="Wingdings 2" w:hAnsi="Wingdings 2" w:cs="Wingdings 2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13057308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ดำเนินการเองเป็นหลัก </w:t>
            </w: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5739734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 w:rsidRPr="005F50D8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จัดซื้อจัดจ้างเป็นหลัก</w:t>
            </w:r>
          </w:p>
        </w:tc>
      </w:tr>
      <w:tr w:rsidR="00910C77" w:rsidRPr="00DF5D83" w14:paraId="5F22D58C" w14:textId="77777777" w:rsidTr="00910C77">
        <w:trPr>
          <w:cantSplit/>
          <w:trHeight w:val="1922"/>
        </w:trPr>
        <w:tc>
          <w:tcPr>
            <w:tcW w:w="3969" w:type="dxa"/>
            <w:shd w:val="clear" w:color="auto" w:fill="auto"/>
          </w:tcPr>
          <w:p w14:paraId="13B0F9FB" w14:textId="77777777" w:rsidR="00910C77" w:rsidRPr="00172AF0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6"/>
                <w:szCs w:val="36"/>
                <w:highlight w:val="yellow"/>
                <w:cs/>
              </w:rPr>
            </w:pPr>
            <w:r w:rsidRPr="00172AF0">
              <w:rPr>
                <w:rFonts w:ascii="TH SarabunPSK" w:hAnsi="TH SarabunPSK" w:cs="TH SarabunPSK" w:hint="cs"/>
                <w:b/>
                <w:bCs/>
                <w:spacing w:val="-14"/>
                <w:sz w:val="36"/>
                <w:szCs w:val="36"/>
                <w:cs/>
              </w:rPr>
              <w:lastRenderedPageBreak/>
              <w:t>๑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36"/>
                <w:szCs w:val="36"/>
                <w:cs/>
              </w:rPr>
              <w:t>๖</w:t>
            </w:r>
            <w:r w:rsidRPr="00172AF0">
              <w:rPr>
                <w:rFonts w:ascii="TH SarabunPSK" w:hAnsi="TH SarabunPSK" w:cs="TH SarabunPSK" w:hint="cs"/>
                <w:b/>
                <w:bCs/>
                <w:spacing w:val="-14"/>
                <w:sz w:val="36"/>
                <w:szCs w:val="36"/>
                <w:cs/>
              </w:rPr>
              <w:t>. คุณสมบัติของข้าราชการที่จะสมัครเพื่อรับ</w:t>
            </w:r>
            <w:r w:rsidRPr="00172AF0">
              <w:rPr>
                <w:rFonts w:ascii="TH SarabunPSK" w:hAnsi="TH SarabunPSK" w:cs="TH SarabunPSK"/>
                <w:b/>
                <w:bCs/>
                <w:spacing w:val="-14"/>
                <w:sz w:val="36"/>
                <w:szCs w:val="36"/>
                <w:cs/>
              </w:rPr>
              <w:t>ทุนสำหรับการเตรียมและพัฒนากำลังคน</w:t>
            </w:r>
            <w:r w:rsidRPr="00172AF0">
              <w:rPr>
                <w:rFonts w:ascii="TH SarabunPSK Bold" w:hAnsi="TH SarabunPSK Bold" w:cs="TH SarabunPSK"/>
                <w:b/>
                <w:bCs/>
                <w:spacing w:val="-14"/>
                <w:sz w:val="36"/>
                <w:szCs w:val="36"/>
                <w:cs/>
              </w:rPr>
              <w:t>ภาครัฐในระดับยุทธศาสตร์ (</w:t>
            </w:r>
            <w:r w:rsidRPr="00172AF0">
              <w:rPr>
                <w:rFonts w:ascii="TH SarabunPSK Bold" w:hAnsi="TH SarabunPSK Bold" w:cs="TH SarabunPSK"/>
                <w:b/>
                <w:bCs/>
                <w:spacing w:val="-14"/>
                <w:sz w:val="36"/>
                <w:szCs w:val="36"/>
              </w:rPr>
              <w:t>Strategy-based)</w:t>
            </w:r>
            <w:r w:rsidRPr="00172AF0">
              <w:rPr>
                <w:rFonts w:ascii="TH SarabunPSK" w:hAnsi="TH SarabunPSK" w:cs="TH SarabunPSK"/>
                <w:b/>
                <w:bCs/>
                <w:spacing w:val="-14"/>
                <w:sz w:val="36"/>
                <w:szCs w:val="36"/>
              </w:rPr>
              <w:t xml:space="preserve"> </w:t>
            </w:r>
          </w:p>
        </w:tc>
        <w:sdt>
          <w:sdtPr>
            <w:rPr>
              <w:rStyle w:val="16"/>
              <w:rFonts w:hint="cs"/>
              <w:cs/>
            </w:rPr>
            <w:id w:val="-1788190714"/>
            <w:placeholder>
              <w:docPart w:val="70534D18E712453080E005D23F45638C"/>
            </w:placeholder>
            <w15:color w:val="FF6600"/>
          </w:sdtPr>
          <w:sdtEndPr>
            <w:rPr>
              <w:rStyle w:val="a0"/>
              <w:rFonts w:asciiTheme="minorHAnsi" w:hAnsiTheme="minorHAnsi" w:cs="TH SarabunPSK"/>
              <w:sz w:val="22"/>
              <w:szCs w:val="32"/>
            </w:rPr>
          </w:sdtEndPr>
          <w:sdtContent>
            <w:tc>
              <w:tcPr>
                <w:tcW w:w="10065" w:type="dxa"/>
                <w:gridSpan w:val="3"/>
              </w:tcPr>
              <w:p w14:paraId="0772CA4F" w14:textId="77777777" w:rsidR="00910C77" w:rsidRPr="005E528B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szCs w:val="32"/>
                  </w:rPr>
                </w:pPr>
                <w:r w:rsidRPr="005E528B">
                  <w:rPr>
                    <w:rStyle w:val="16"/>
                    <w:rFonts w:cs="TH SarabunPSK"/>
                    <w:color w:val="A6A6A6" w:themeColor="background1" w:themeShade="A6"/>
                    <w:szCs w:val="32"/>
                    <w:cs/>
                  </w:rPr>
                  <w:t>คุณสมบัติของข้าราชการที่จะสมัครเพื่อรับทุน</w:t>
                </w:r>
              </w:p>
              <w:p w14:paraId="59C7EE0C" w14:textId="77777777" w:rsidR="00910C77" w:rsidRPr="005E528B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szCs w:val="32"/>
                  </w:rPr>
                </w:pPr>
              </w:p>
              <w:p w14:paraId="660428C9" w14:textId="77777777" w:rsidR="00910C77" w:rsidRPr="005E528B" w:rsidRDefault="00910C77" w:rsidP="00C21B6F">
                <w:pPr>
                  <w:spacing w:after="0" w:line="240" w:lineRule="auto"/>
                  <w:rPr>
                    <w:rStyle w:val="16"/>
                    <w:rFonts w:cs="TH SarabunPSK"/>
                    <w:szCs w:val="32"/>
                  </w:rPr>
                </w:pPr>
              </w:p>
              <w:p w14:paraId="489D8C79" w14:textId="77777777" w:rsidR="00910C77" w:rsidRPr="00DF5D83" w:rsidRDefault="00910C77" w:rsidP="00C21B6F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highlight w:val="yellow"/>
                    <w:cs/>
                  </w:rPr>
                </w:pPr>
              </w:p>
            </w:tc>
          </w:sdtContent>
        </w:sdt>
      </w:tr>
      <w:tr w:rsidR="00910C77" w14:paraId="1CD3FB57" w14:textId="77777777" w:rsidTr="00910C77">
        <w:trPr>
          <w:cantSplit/>
          <w:trHeight w:val="2366"/>
        </w:trPr>
        <w:tc>
          <w:tcPr>
            <w:tcW w:w="3969" w:type="dxa"/>
            <w:shd w:val="clear" w:color="auto" w:fill="auto"/>
          </w:tcPr>
          <w:p w14:paraId="566742A9" w14:textId="77777777" w:rsidR="00910C77" w:rsidRDefault="00910C77" w:rsidP="00C21B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๑๗. การประเมินความพร้อมเบื้องต้นในการดำเนินโครงการให้สำเร็จ</w:t>
            </w:r>
          </w:p>
        </w:tc>
        <w:tc>
          <w:tcPr>
            <w:tcW w:w="10065" w:type="dxa"/>
            <w:gridSpan w:val="3"/>
          </w:tcPr>
          <w:p w14:paraId="52752F53" w14:textId="77777777" w:rsidR="00910C77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-7938990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 w:rsidRPr="00BE6F1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</w:t>
            </w:r>
            <w:r w:rsidR="00910C77" w:rsidRPr="00BE6F11">
              <w:rPr>
                <w:rFonts w:cs="TH SarabunPSK" w:hint="cs"/>
                <w:spacing w:val="-8"/>
                <w:sz w:val="32"/>
                <w:szCs w:val="32"/>
                <w:cs/>
              </w:rPr>
              <w:t>ข้าราชการที่คาดว่าจะสามารถ</w:t>
            </w:r>
            <w:r w:rsidR="00910C77" w:rsidRPr="00BE6F11">
              <w:rPr>
                <w:rFonts w:cs="TH SarabunPSK" w:hint="cs"/>
                <w:spacing w:val="-12"/>
                <w:sz w:val="32"/>
                <w:szCs w:val="32"/>
                <w:cs/>
              </w:rPr>
              <w:t>เข้ารับการ</w:t>
            </w:r>
            <w:r w:rsidR="00910C77" w:rsidRPr="00BE6F1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พัฒนา</w:t>
            </w:r>
            <w:r w:rsidR="00910C77" w:rsidRPr="00BE6F11">
              <w:rPr>
                <w:rFonts w:cs="TH SarabunPSK" w:hint="cs"/>
                <w:spacing w:val="-12"/>
                <w:sz w:val="32"/>
                <w:szCs w:val="32"/>
                <w:cs/>
              </w:rPr>
              <w:t>เต็มเวลา (ไม่เกิน ๒๐ วัน)</w:t>
            </w:r>
            <w:r w:rsidR="00910C77" w:rsidRPr="00BE6F11">
              <w:rPr>
                <w:rFonts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............... คน</w:t>
            </w:r>
          </w:p>
          <w:p w14:paraId="74A56C80" w14:textId="77777777" w:rsidR="00910C77" w:rsidRPr="00BE6F11" w:rsidRDefault="00910C77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(กำหนดให้มีผู้เข้ารับทุนฝึกอบรม ๒๐ คนต่อ ๑ โครงการ)</w:t>
            </w:r>
          </w:p>
          <w:p w14:paraId="0940532E" w14:textId="77777777" w:rsidR="00910C77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19717732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 w:rsidRPr="00BE6F11">
              <w:rPr>
                <w:rFonts w:ascii="TH SarabunPSK" w:hAnsi="TH SarabunPSK" w:cs="TH SarabunPSK"/>
                <w:sz w:val="32"/>
                <w:szCs w:val="32"/>
                <w:cs/>
              </w:rPr>
              <w:t>มีการผ่านความเห็นชอบจากผู้บริหาร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ระดับรองหัวหน้าส่วนราชการ</w:t>
            </w:r>
          </w:p>
          <w:p w14:paraId="03C3B5C0" w14:textId="77777777" w:rsidR="00910C77" w:rsidRDefault="009B5245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Wingdings 2" w:eastAsia="Wingdings 2" w:hAnsi="Wingdings 2" w:cs="Wingdings 2"/>
                  <w:sz w:val="32"/>
                  <w:szCs w:val="32"/>
                </w:rPr>
                <w:id w:val="1144085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0C77">
                  <w:rPr>
                    <w:rFonts w:ascii="Wingdings 2" w:eastAsia="Wingdings 2" w:hAnsi="Wingdings 2" w:cs="Wingdings 2"/>
                    <w:sz w:val="32"/>
                    <w:szCs w:val="32"/>
                  </w:rPr>
                  <w:sym w:font="Wingdings" w:char="F06F"/>
                </w:r>
              </w:sdtContent>
            </w:sdt>
            <w:r w:rsidR="00910C77" w:rsidRPr="00AB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0C77" w:rsidRPr="00BE6F11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ความพร้อมด้านอื่น ๆ ในการดำเนินโครงการให้สำเร็จ</w:t>
            </w:r>
            <w:r w:rsidR="00910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(โปรดอธิบาย ...........................................) </w:t>
            </w:r>
          </w:p>
          <w:p w14:paraId="06203669" w14:textId="77777777" w:rsidR="00910C77" w:rsidRDefault="00910C77" w:rsidP="00C21B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C49205" w14:textId="1D1DD387" w:rsidR="00B93534" w:rsidRPr="00DF5D83" w:rsidRDefault="005C0C8C" w:rsidP="00910C77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5D8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66C3EA8E" w14:textId="24A9A045" w:rsidR="00AD079E" w:rsidRPr="00C449D1" w:rsidRDefault="0025276E" w:rsidP="00910C77">
      <w:pPr>
        <w:pStyle w:val="a4"/>
        <w:numPr>
          <w:ilvl w:val="0"/>
          <w:numId w:val="4"/>
        </w:numPr>
        <w:spacing w:after="0" w:line="240" w:lineRule="auto"/>
        <w:ind w:left="113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449D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AD079E" w:rsidRPr="00C449D1">
        <w:rPr>
          <w:rFonts w:ascii="TH SarabunIT๙" w:hAnsi="TH SarabunIT๙" w:cs="TH SarabunIT๙"/>
          <w:sz w:val="32"/>
          <w:szCs w:val="32"/>
          <w:cs/>
        </w:rPr>
        <w:t>ที่</w:t>
      </w:r>
      <w:r w:rsidR="007661B8" w:rsidRPr="00C449D1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="00AD079E" w:rsidRPr="00C449D1">
        <w:rPr>
          <w:rFonts w:ascii="TH SarabunIT๙" w:hAnsi="TH SarabunIT๙" w:cs="TH SarabunIT๙"/>
          <w:sz w:val="32"/>
          <w:szCs w:val="32"/>
          <w:cs/>
        </w:rPr>
        <w:t>ขอรับการจัดสรรทุน</w:t>
      </w:r>
      <w:r w:rsidR="000B1DFE" w:rsidRPr="00C449D1">
        <w:rPr>
          <w:rFonts w:ascii="TH SarabunIT๙" w:hAnsi="TH SarabunIT๙" w:cs="TH SarabunIT๙"/>
          <w:sz w:val="32"/>
          <w:szCs w:val="32"/>
          <w:cs/>
        </w:rPr>
        <w:t>สำหรับการเตรียมและพัฒนากำลังคนภาครัฐในระดับยุทธศาสตร์ (</w:t>
      </w:r>
      <w:r w:rsidR="000B1DFE" w:rsidRPr="00C449D1">
        <w:rPr>
          <w:rFonts w:ascii="TH SarabunIT๙" w:hAnsi="TH SarabunIT๙" w:cs="TH SarabunIT๙"/>
          <w:sz w:val="32"/>
          <w:szCs w:val="32"/>
        </w:rPr>
        <w:t>Strategy-based)</w:t>
      </w:r>
      <w:r w:rsidR="000B1DFE" w:rsidRPr="00C449D1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พ.ศ.๒๕๖</w:t>
      </w:r>
      <w:r w:rsidR="00151DDE" w:rsidRPr="00C449D1">
        <w:rPr>
          <w:rFonts w:ascii="TH SarabunIT๙" w:hAnsi="TH SarabunIT๙" w:cs="TH SarabunIT๙"/>
          <w:sz w:val="32"/>
          <w:szCs w:val="32"/>
          <w:cs/>
        </w:rPr>
        <w:t>๖</w:t>
      </w:r>
      <w:r w:rsidR="00AD079E" w:rsidRPr="00C449D1">
        <w:rPr>
          <w:rFonts w:ascii="TH SarabunIT๙" w:hAnsi="TH SarabunIT๙" w:cs="TH SarabunIT๙"/>
          <w:sz w:val="32"/>
          <w:szCs w:val="32"/>
        </w:rPr>
        <w:t xml:space="preserve"> </w:t>
      </w:r>
      <w:r w:rsidR="003C33A0" w:rsidRPr="00C449D1">
        <w:rPr>
          <w:rFonts w:ascii="TH SarabunIT๙" w:hAnsi="TH SarabunIT๙" w:cs="TH SarabunIT๙"/>
          <w:sz w:val="32"/>
          <w:szCs w:val="32"/>
          <w:cs/>
        </w:rPr>
        <w:t>โปรดจัด</w:t>
      </w:r>
      <w:r w:rsidR="00AD079E" w:rsidRPr="00C449D1">
        <w:rPr>
          <w:rFonts w:ascii="TH SarabunIT๙" w:hAnsi="TH SarabunIT๙" w:cs="TH SarabunIT๙"/>
          <w:sz w:val="32"/>
          <w:szCs w:val="32"/>
          <w:cs/>
        </w:rPr>
        <w:t>ส่งแบบฟอร์มการขอรับการจัดสรรทุน</w:t>
      </w:r>
      <w:r w:rsidR="00D50455" w:rsidRPr="00C449D1">
        <w:rPr>
          <w:rFonts w:ascii="TH SarabunIT๙" w:hAnsi="TH SarabunIT๙" w:cs="TH SarabunIT๙"/>
          <w:sz w:val="32"/>
          <w:szCs w:val="32"/>
          <w:cs/>
        </w:rPr>
        <w:t>ฯ ไป</w:t>
      </w:r>
      <w:r w:rsidR="00AD079E" w:rsidRPr="00C449D1">
        <w:rPr>
          <w:rFonts w:ascii="TH SarabunIT๙" w:hAnsi="TH SarabunIT๙" w:cs="TH SarabunIT๙"/>
          <w:sz w:val="32"/>
          <w:szCs w:val="32"/>
          <w:cs/>
        </w:rPr>
        <w:t>ยัง</w:t>
      </w:r>
      <w:r w:rsidR="004E1927" w:rsidRPr="00C449D1">
        <w:rPr>
          <w:rFonts w:ascii="TH SarabunIT๙" w:hAnsi="TH SarabunIT๙" w:cs="TH SarabunIT๙"/>
          <w:sz w:val="32"/>
          <w:szCs w:val="32"/>
          <w:cs/>
        </w:rPr>
        <w:t>สำนักพัฒนาการถ่ายทอดเทคโนโลยี</w:t>
      </w:r>
      <w:r w:rsidR="00AD079E" w:rsidRPr="00C449D1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1" w:name="_Hlk141105513"/>
      <w:r w:rsidR="00AD079E" w:rsidRPr="00C44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ภายในวัน</w:t>
      </w:r>
      <w:r w:rsidR="004E1927" w:rsidRPr="00C44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จันทร์</w:t>
      </w:r>
      <w:r w:rsidR="00AD079E" w:rsidRPr="00C44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ที่ </w:t>
      </w:r>
      <w:r w:rsidR="004E1927" w:rsidRPr="00C44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23 ตุลาคม</w:t>
      </w:r>
      <w:r w:rsidR="00681064" w:rsidRPr="00C44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AD079E" w:rsidRPr="00C44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๒๕๖</w:t>
      </w:r>
      <w:r w:rsidR="008E1877" w:rsidRPr="00C44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๖</w:t>
      </w:r>
      <w:bookmarkEnd w:id="1"/>
    </w:p>
    <w:p w14:paraId="51D7BFCB" w14:textId="6FD2373E" w:rsidR="00A57131" w:rsidRPr="00C449D1" w:rsidRDefault="00A57131" w:rsidP="00910C77">
      <w:pPr>
        <w:pStyle w:val="a4"/>
        <w:numPr>
          <w:ilvl w:val="0"/>
          <w:numId w:val="4"/>
        </w:numPr>
        <w:spacing w:after="0" w:line="240" w:lineRule="auto"/>
        <w:ind w:left="1135" w:hanging="284"/>
        <w:rPr>
          <w:rFonts w:ascii="TH SarabunIT๙" w:hAnsi="TH SarabunIT๙" w:cs="TH SarabunIT๙"/>
          <w:sz w:val="32"/>
          <w:szCs w:val="32"/>
        </w:rPr>
      </w:pPr>
      <w:r w:rsidRPr="00C449D1">
        <w:rPr>
          <w:rFonts w:ascii="TH SarabunIT๙" w:hAnsi="TH SarabunIT๙" w:cs="TH SarabunIT๙"/>
          <w:sz w:val="32"/>
          <w:szCs w:val="32"/>
          <w:cs/>
        </w:rPr>
        <w:t>สำนักงาน ก.พ. จะดำเนินการจัดหลักสูตรฝึกอบรมให้กับส่วนราชการที่ได้รับการจัดสรรทุน</w:t>
      </w:r>
      <w:r w:rsidR="002F5874" w:rsidRPr="00C449D1">
        <w:rPr>
          <w:rFonts w:ascii="TH SarabunIT๙" w:hAnsi="TH SarabunIT๙" w:cs="TH SarabunIT๙"/>
          <w:sz w:val="32"/>
          <w:szCs w:val="32"/>
          <w:cs/>
        </w:rPr>
        <w:t>ฯ</w:t>
      </w:r>
    </w:p>
    <w:p w14:paraId="4DB1CE75" w14:textId="56B44B49" w:rsidR="0021095D" w:rsidRPr="00C449D1" w:rsidRDefault="0021095D" w:rsidP="002109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1095D" w:rsidRPr="00C449D1" w:rsidSect="00666A1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5" w:right="1440" w:bottom="851" w:left="851" w:header="709" w:footer="68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2B40" w14:textId="77777777" w:rsidR="003E345C" w:rsidRDefault="003E345C" w:rsidP="003A00DE">
      <w:pPr>
        <w:spacing w:after="0" w:line="240" w:lineRule="auto"/>
      </w:pPr>
      <w:r>
        <w:separator/>
      </w:r>
    </w:p>
  </w:endnote>
  <w:endnote w:type="continuationSeparator" w:id="0">
    <w:p w14:paraId="505B4ACE" w14:textId="77777777" w:rsidR="003E345C" w:rsidRDefault="003E345C" w:rsidP="003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E2281F1" w14:paraId="7AE352D7" w14:textId="77777777" w:rsidTr="0E2281F1">
      <w:tc>
        <w:tcPr>
          <w:tcW w:w="4650" w:type="dxa"/>
        </w:tcPr>
        <w:p w14:paraId="0B53A3D5" w14:textId="1DEEFBD9" w:rsidR="0E2281F1" w:rsidRDefault="0E2281F1" w:rsidP="0E2281F1">
          <w:pPr>
            <w:pStyle w:val="a5"/>
            <w:ind w:left="-115"/>
          </w:pPr>
        </w:p>
      </w:tc>
      <w:tc>
        <w:tcPr>
          <w:tcW w:w="4650" w:type="dxa"/>
        </w:tcPr>
        <w:p w14:paraId="2068AA32" w14:textId="1E88A938" w:rsidR="0E2281F1" w:rsidRDefault="0E2281F1" w:rsidP="0E2281F1">
          <w:pPr>
            <w:pStyle w:val="a5"/>
            <w:jc w:val="center"/>
          </w:pPr>
        </w:p>
      </w:tc>
      <w:tc>
        <w:tcPr>
          <w:tcW w:w="4650" w:type="dxa"/>
        </w:tcPr>
        <w:p w14:paraId="48A0F6F4" w14:textId="7255412A" w:rsidR="0E2281F1" w:rsidRDefault="0E2281F1" w:rsidP="0E2281F1">
          <w:pPr>
            <w:pStyle w:val="a5"/>
            <w:ind w:right="-115"/>
            <w:jc w:val="right"/>
          </w:pPr>
        </w:p>
      </w:tc>
    </w:tr>
  </w:tbl>
  <w:p w14:paraId="2F9E17BB" w14:textId="6AB17B8B" w:rsidR="0E2281F1" w:rsidRDefault="0E2281F1" w:rsidP="0E2281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E2281F1" w14:paraId="05878E5E" w14:textId="77777777" w:rsidTr="0E2281F1">
      <w:tc>
        <w:tcPr>
          <w:tcW w:w="4650" w:type="dxa"/>
        </w:tcPr>
        <w:p w14:paraId="4EBFA25A" w14:textId="7E56F56A" w:rsidR="0E2281F1" w:rsidRDefault="0E2281F1" w:rsidP="0E2281F1">
          <w:pPr>
            <w:pStyle w:val="a5"/>
            <w:ind w:left="-115"/>
          </w:pPr>
        </w:p>
      </w:tc>
      <w:tc>
        <w:tcPr>
          <w:tcW w:w="4650" w:type="dxa"/>
        </w:tcPr>
        <w:p w14:paraId="4A45E2F3" w14:textId="7A7D78FB" w:rsidR="0E2281F1" w:rsidRDefault="0E2281F1" w:rsidP="0E2281F1">
          <w:pPr>
            <w:pStyle w:val="a5"/>
            <w:jc w:val="center"/>
          </w:pPr>
        </w:p>
      </w:tc>
      <w:tc>
        <w:tcPr>
          <w:tcW w:w="4650" w:type="dxa"/>
        </w:tcPr>
        <w:p w14:paraId="30288DDB" w14:textId="2102086C" w:rsidR="0E2281F1" w:rsidRDefault="0E2281F1" w:rsidP="0E2281F1">
          <w:pPr>
            <w:pStyle w:val="a5"/>
            <w:ind w:right="-115"/>
            <w:jc w:val="right"/>
          </w:pPr>
        </w:p>
      </w:tc>
    </w:tr>
  </w:tbl>
  <w:p w14:paraId="48D7B192" w14:textId="6B509705" w:rsidR="0E2281F1" w:rsidRDefault="0E2281F1" w:rsidP="0E2281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ADEB" w14:textId="77777777" w:rsidR="003E345C" w:rsidRDefault="003E345C" w:rsidP="003A00DE">
      <w:pPr>
        <w:spacing w:after="0" w:line="240" w:lineRule="auto"/>
      </w:pPr>
      <w:r>
        <w:separator/>
      </w:r>
    </w:p>
  </w:footnote>
  <w:footnote w:type="continuationSeparator" w:id="0">
    <w:p w14:paraId="34DB390E" w14:textId="77777777" w:rsidR="003E345C" w:rsidRDefault="003E345C" w:rsidP="003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85604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3CF56F5D" w14:textId="4F48AD31" w:rsidR="009015CD" w:rsidRPr="009015CD" w:rsidRDefault="009015CD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9015CD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9015CD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9015CD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9015CD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9015CD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BEA7342" w14:textId="77777777" w:rsidR="009015CD" w:rsidRDefault="009015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E2281F1" w14:paraId="1238FECA" w14:textId="77777777" w:rsidTr="0E2281F1">
      <w:tc>
        <w:tcPr>
          <w:tcW w:w="4650" w:type="dxa"/>
        </w:tcPr>
        <w:p w14:paraId="3BAA976B" w14:textId="02292658" w:rsidR="0E2281F1" w:rsidRDefault="0E2281F1" w:rsidP="0E2281F1">
          <w:pPr>
            <w:pStyle w:val="a5"/>
            <w:ind w:left="-115"/>
          </w:pPr>
        </w:p>
      </w:tc>
      <w:tc>
        <w:tcPr>
          <w:tcW w:w="4650" w:type="dxa"/>
        </w:tcPr>
        <w:p w14:paraId="51C4E29A" w14:textId="4A205A0B" w:rsidR="0E2281F1" w:rsidRDefault="0E2281F1" w:rsidP="0E2281F1">
          <w:pPr>
            <w:pStyle w:val="a5"/>
            <w:jc w:val="center"/>
          </w:pPr>
        </w:p>
      </w:tc>
      <w:tc>
        <w:tcPr>
          <w:tcW w:w="4650" w:type="dxa"/>
        </w:tcPr>
        <w:p w14:paraId="5DE2D0A1" w14:textId="74F49FDC" w:rsidR="0E2281F1" w:rsidRDefault="0E2281F1" w:rsidP="0E2281F1">
          <w:pPr>
            <w:pStyle w:val="a5"/>
            <w:ind w:right="-115"/>
            <w:jc w:val="right"/>
          </w:pPr>
        </w:p>
      </w:tc>
    </w:tr>
  </w:tbl>
  <w:p w14:paraId="4D769CEE" w14:textId="50E7A764" w:rsidR="0E2281F1" w:rsidRPr="00666A18" w:rsidRDefault="0E2281F1" w:rsidP="009B5245">
    <w:pPr>
      <w:pStyle w:val="a5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AFC"/>
    <w:multiLevelType w:val="hybridMultilevel"/>
    <w:tmpl w:val="986CCF40"/>
    <w:lvl w:ilvl="0" w:tplc="DBC4A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267BA"/>
    <w:multiLevelType w:val="hybridMultilevel"/>
    <w:tmpl w:val="CFC6935C"/>
    <w:lvl w:ilvl="0" w:tplc="53264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10FE0"/>
    <w:multiLevelType w:val="hybridMultilevel"/>
    <w:tmpl w:val="CFC6935C"/>
    <w:lvl w:ilvl="0" w:tplc="53264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F1049"/>
    <w:multiLevelType w:val="hybridMultilevel"/>
    <w:tmpl w:val="2382977A"/>
    <w:lvl w:ilvl="0" w:tplc="3E28F4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40EE"/>
    <w:multiLevelType w:val="hybridMultilevel"/>
    <w:tmpl w:val="AACE42F6"/>
    <w:lvl w:ilvl="0" w:tplc="332EFC1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84506">
    <w:abstractNumId w:val="3"/>
  </w:num>
  <w:num w:numId="2" w16cid:durableId="1089234649">
    <w:abstractNumId w:val="4"/>
  </w:num>
  <w:num w:numId="3" w16cid:durableId="1408723727">
    <w:abstractNumId w:val="0"/>
  </w:num>
  <w:num w:numId="4" w16cid:durableId="91754257">
    <w:abstractNumId w:val="1"/>
  </w:num>
  <w:num w:numId="5" w16cid:durableId="92885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61"/>
    <w:rsid w:val="00010DCD"/>
    <w:rsid w:val="00020CFC"/>
    <w:rsid w:val="000346E0"/>
    <w:rsid w:val="000501B4"/>
    <w:rsid w:val="0008716C"/>
    <w:rsid w:val="000875FA"/>
    <w:rsid w:val="000B1994"/>
    <w:rsid w:val="000B1DFE"/>
    <w:rsid w:val="000B3684"/>
    <w:rsid w:val="000B59B8"/>
    <w:rsid w:val="000C3F22"/>
    <w:rsid w:val="000C4D31"/>
    <w:rsid w:val="000D10B3"/>
    <w:rsid w:val="000D2001"/>
    <w:rsid w:val="000E61D4"/>
    <w:rsid w:val="000E6B94"/>
    <w:rsid w:val="000F6D66"/>
    <w:rsid w:val="00100D32"/>
    <w:rsid w:val="00151DDE"/>
    <w:rsid w:val="00154D05"/>
    <w:rsid w:val="00172D72"/>
    <w:rsid w:val="001953A0"/>
    <w:rsid w:val="001A19FD"/>
    <w:rsid w:val="001C0C06"/>
    <w:rsid w:val="001C2E69"/>
    <w:rsid w:val="001F5FAC"/>
    <w:rsid w:val="001F69FB"/>
    <w:rsid w:val="0021095D"/>
    <w:rsid w:val="0021667F"/>
    <w:rsid w:val="00231151"/>
    <w:rsid w:val="00246033"/>
    <w:rsid w:val="00250CB4"/>
    <w:rsid w:val="0025276E"/>
    <w:rsid w:val="002605CC"/>
    <w:rsid w:val="00282412"/>
    <w:rsid w:val="002843DD"/>
    <w:rsid w:val="002914E5"/>
    <w:rsid w:val="002A02EF"/>
    <w:rsid w:val="002A3DC6"/>
    <w:rsid w:val="002B0303"/>
    <w:rsid w:val="002B7270"/>
    <w:rsid w:val="002D042A"/>
    <w:rsid w:val="002D7667"/>
    <w:rsid w:val="002F0B45"/>
    <w:rsid w:val="002F3B6B"/>
    <w:rsid w:val="002F5874"/>
    <w:rsid w:val="002F5D73"/>
    <w:rsid w:val="003023DD"/>
    <w:rsid w:val="00303739"/>
    <w:rsid w:val="00306E8B"/>
    <w:rsid w:val="00311B57"/>
    <w:rsid w:val="003375F9"/>
    <w:rsid w:val="00345F82"/>
    <w:rsid w:val="00351167"/>
    <w:rsid w:val="00361CA1"/>
    <w:rsid w:val="00375D99"/>
    <w:rsid w:val="0037607B"/>
    <w:rsid w:val="003A00DE"/>
    <w:rsid w:val="003A1AE1"/>
    <w:rsid w:val="003A1C2F"/>
    <w:rsid w:val="003C33A0"/>
    <w:rsid w:val="003E026F"/>
    <w:rsid w:val="003E345C"/>
    <w:rsid w:val="003E5850"/>
    <w:rsid w:val="00403F7D"/>
    <w:rsid w:val="004322DE"/>
    <w:rsid w:val="00437D54"/>
    <w:rsid w:val="00461CFF"/>
    <w:rsid w:val="00465C72"/>
    <w:rsid w:val="0049553C"/>
    <w:rsid w:val="004A5865"/>
    <w:rsid w:val="004E1927"/>
    <w:rsid w:val="004F6DFC"/>
    <w:rsid w:val="00512FDB"/>
    <w:rsid w:val="00520D8E"/>
    <w:rsid w:val="00540FF3"/>
    <w:rsid w:val="00542F8B"/>
    <w:rsid w:val="0056656E"/>
    <w:rsid w:val="005669CD"/>
    <w:rsid w:val="00570063"/>
    <w:rsid w:val="0057385E"/>
    <w:rsid w:val="00594DAB"/>
    <w:rsid w:val="00595E86"/>
    <w:rsid w:val="005A1376"/>
    <w:rsid w:val="005C0C8C"/>
    <w:rsid w:val="005C76EF"/>
    <w:rsid w:val="005E111B"/>
    <w:rsid w:val="005E1F50"/>
    <w:rsid w:val="005E528B"/>
    <w:rsid w:val="005F1E8F"/>
    <w:rsid w:val="005F217E"/>
    <w:rsid w:val="005F50D8"/>
    <w:rsid w:val="00617108"/>
    <w:rsid w:val="006248AE"/>
    <w:rsid w:val="00634D0B"/>
    <w:rsid w:val="0063501F"/>
    <w:rsid w:val="00641F3A"/>
    <w:rsid w:val="00666A18"/>
    <w:rsid w:val="006736C1"/>
    <w:rsid w:val="00673738"/>
    <w:rsid w:val="00681064"/>
    <w:rsid w:val="00696203"/>
    <w:rsid w:val="006A03B1"/>
    <w:rsid w:val="006A4EE2"/>
    <w:rsid w:val="006C4872"/>
    <w:rsid w:val="006C5E05"/>
    <w:rsid w:val="00703508"/>
    <w:rsid w:val="0070418F"/>
    <w:rsid w:val="00732CBB"/>
    <w:rsid w:val="00737263"/>
    <w:rsid w:val="0074509D"/>
    <w:rsid w:val="0076031D"/>
    <w:rsid w:val="007661B8"/>
    <w:rsid w:val="0077723B"/>
    <w:rsid w:val="00787330"/>
    <w:rsid w:val="007A307A"/>
    <w:rsid w:val="007C7A02"/>
    <w:rsid w:val="0080373D"/>
    <w:rsid w:val="00821020"/>
    <w:rsid w:val="0082123F"/>
    <w:rsid w:val="00823DBD"/>
    <w:rsid w:val="00827696"/>
    <w:rsid w:val="00884E7F"/>
    <w:rsid w:val="008903FB"/>
    <w:rsid w:val="008939FD"/>
    <w:rsid w:val="008A346B"/>
    <w:rsid w:val="008C32D3"/>
    <w:rsid w:val="008D197F"/>
    <w:rsid w:val="008D4BA3"/>
    <w:rsid w:val="008D7564"/>
    <w:rsid w:val="008E1877"/>
    <w:rsid w:val="008E5ACD"/>
    <w:rsid w:val="009015CD"/>
    <w:rsid w:val="00910C77"/>
    <w:rsid w:val="009169F8"/>
    <w:rsid w:val="00933A50"/>
    <w:rsid w:val="00956591"/>
    <w:rsid w:val="00961079"/>
    <w:rsid w:val="009763F4"/>
    <w:rsid w:val="00982904"/>
    <w:rsid w:val="00987815"/>
    <w:rsid w:val="00997997"/>
    <w:rsid w:val="009A5C20"/>
    <w:rsid w:val="009B5245"/>
    <w:rsid w:val="009C2D50"/>
    <w:rsid w:val="009F4F37"/>
    <w:rsid w:val="00A15E63"/>
    <w:rsid w:val="00A22FAA"/>
    <w:rsid w:val="00A506DD"/>
    <w:rsid w:val="00A51507"/>
    <w:rsid w:val="00A517A6"/>
    <w:rsid w:val="00A52321"/>
    <w:rsid w:val="00A5572E"/>
    <w:rsid w:val="00A57131"/>
    <w:rsid w:val="00AB05E8"/>
    <w:rsid w:val="00AB2846"/>
    <w:rsid w:val="00AC2EC6"/>
    <w:rsid w:val="00AC5C41"/>
    <w:rsid w:val="00AC6B85"/>
    <w:rsid w:val="00AD079E"/>
    <w:rsid w:val="00AD0CE8"/>
    <w:rsid w:val="00AE29CD"/>
    <w:rsid w:val="00AE3AB4"/>
    <w:rsid w:val="00B03D1E"/>
    <w:rsid w:val="00B171B2"/>
    <w:rsid w:val="00B23970"/>
    <w:rsid w:val="00B51003"/>
    <w:rsid w:val="00B6563F"/>
    <w:rsid w:val="00B80DCF"/>
    <w:rsid w:val="00B91BA9"/>
    <w:rsid w:val="00B93534"/>
    <w:rsid w:val="00B9467A"/>
    <w:rsid w:val="00BBDF00"/>
    <w:rsid w:val="00BD2511"/>
    <w:rsid w:val="00BE51CD"/>
    <w:rsid w:val="00BF6FBD"/>
    <w:rsid w:val="00C14B6A"/>
    <w:rsid w:val="00C21809"/>
    <w:rsid w:val="00C408C7"/>
    <w:rsid w:val="00C449D1"/>
    <w:rsid w:val="00C54F5A"/>
    <w:rsid w:val="00C77E4F"/>
    <w:rsid w:val="00C84A23"/>
    <w:rsid w:val="00C901E2"/>
    <w:rsid w:val="00C9054F"/>
    <w:rsid w:val="00CB495A"/>
    <w:rsid w:val="00CF25FE"/>
    <w:rsid w:val="00CF6AA9"/>
    <w:rsid w:val="00D13A6D"/>
    <w:rsid w:val="00D21017"/>
    <w:rsid w:val="00D232CA"/>
    <w:rsid w:val="00D27B56"/>
    <w:rsid w:val="00D36DDB"/>
    <w:rsid w:val="00D414EA"/>
    <w:rsid w:val="00D473CE"/>
    <w:rsid w:val="00D50455"/>
    <w:rsid w:val="00D663FC"/>
    <w:rsid w:val="00D6782A"/>
    <w:rsid w:val="00D95565"/>
    <w:rsid w:val="00D96402"/>
    <w:rsid w:val="00DB09AF"/>
    <w:rsid w:val="00DC5B97"/>
    <w:rsid w:val="00DE47B2"/>
    <w:rsid w:val="00DE73B0"/>
    <w:rsid w:val="00DF3308"/>
    <w:rsid w:val="00DF37A1"/>
    <w:rsid w:val="00DF5550"/>
    <w:rsid w:val="00DF5A8F"/>
    <w:rsid w:val="00DF5D83"/>
    <w:rsid w:val="00DF7A7F"/>
    <w:rsid w:val="00E06510"/>
    <w:rsid w:val="00E12B41"/>
    <w:rsid w:val="00E24761"/>
    <w:rsid w:val="00E35359"/>
    <w:rsid w:val="00E4193E"/>
    <w:rsid w:val="00E43DA1"/>
    <w:rsid w:val="00E444AC"/>
    <w:rsid w:val="00E47BA4"/>
    <w:rsid w:val="00E94E05"/>
    <w:rsid w:val="00EA3FF9"/>
    <w:rsid w:val="00EA56F9"/>
    <w:rsid w:val="00EA6804"/>
    <w:rsid w:val="00ED3C7D"/>
    <w:rsid w:val="00ED7D66"/>
    <w:rsid w:val="00EE2773"/>
    <w:rsid w:val="00EE7EFB"/>
    <w:rsid w:val="00EF620D"/>
    <w:rsid w:val="00F06A3D"/>
    <w:rsid w:val="00F07F03"/>
    <w:rsid w:val="00F17325"/>
    <w:rsid w:val="00F278F7"/>
    <w:rsid w:val="00F306D0"/>
    <w:rsid w:val="00F435FE"/>
    <w:rsid w:val="00F51D8C"/>
    <w:rsid w:val="00F56AEA"/>
    <w:rsid w:val="00F61C86"/>
    <w:rsid w:val="00F962CF"/>
    <w:rsid w:val="00F97CEA"/>
    <w:rsid w:val="00FA7E2C"/>
    <w:rsid w:val="00FC27FE"/>
    <w:rsid w:val="00FC4C37"/>
    <w:rsid w:val="00FD2581"/>
    <w:rsid w:val="00FD5D70"/>
    <w:rsid w:val="00FE5265"/>
    <w:rsid w:val="00FE558B"/>
    <w:rsid w:val="00FE6E65"/>
    <w:rsid w:val="00FF3E4E"/>
    <w:rsid w:val="00FF4E85"/>
    <w:rsid w:val="00FF629C"/>
    <w:rsid w:val="07F0E63A"/>
    <w:rsid w:val="0E2281F1"/>
    <w:rsid w:val="21783403"/>
    <w:rsid w:val="25B0CD94"/>
    <w:rsid w:val="2D74B6C5"/>
    <w:rsid w:val="452D3192"/>
    <w:rsid w:val="4F7059A1"/>
    <w:rsid w:val="5242AA31"/>
    <w:rsid w:val="5C357187"/>
    <w:rsid w:val="60D8E716"/>
    <w:rsid w:val="6651904F"/>
    <w:rsid w:val="6C7D5A7B"/>
    <w:rsid w:val="7288762F"/>
    <w:rsid w:val="790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A6DC4"/>
  <w15:chartTrackingRefBased/>
  <w15:docId w15:val="{0BA3B116-366B-4959-A917-3B9A533E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00DE"/>
  </w:style>
  <w:style w:type="paragraph" w:styleId="a7">
    <w:name w:val="footer"/>
    <w:basedOn w:val="a"/>
    <w:link w:val="a8"/>
    <w:uiPriority w:val="99"/>
    <w:unhideWhenUsed/>
    <w:rsid w:val="003A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A00DE"/>
  </w:style>
  <w:style w:type="paragraph" w:styleId="a9">
    <w:name w:val="Balloon Text"/>
    <w:basedOn w:val="a"/>
    <w:link w:val="aa"/>
    <w:uiPriority w:val="99"/>
    <w:semiHidden/>
    <w:unhideWhenUsed/>
    <w:rsid w:val="00154D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54D05"/>
    <w:rPr>
      <w:rFonts w:ascii="Segoe UI" w:hAnsi="Segoe UI" w:cs="Angsana New"/>
      <w:sz w:val="18"/>
      <w:szCs w:val="22"/>
    </w:rPr>
  </w:style>
  <w:style w:type="character" w:styleId="ab">
    <w:name w:val="Placeholder Text"/>
    <w:basedOn w:val="a0"/>
    <w:uiPriority w:val="99"/>
    <w:semiHidden/>
    <w:rsid w:val="009763F4"/>
    <w:rPr>
      <w:color w:val="808080"/>
    </w:rPr>
  </w:style>
  <w:style w:type="character" w:customStyle="1" w:styleId="Style1">
    <w:name w:val="Style1"/>
    <w:basedOn w:val="a0"/>
    <w:uiPriority w:val="1"/>
    <w:rsid w:val="009763F4"/>
    <w:rPr>
      <w:rFonts w:ascii="TH SarabunPSK" w:eastAsia="TH SarabunPSK" w:hAnsi="TH SarabunPSK" w:cs="TH SarabunPSK"/>
    </w:rPr>
  </w:style>
  <w:style w:type="character" w:customStyle="1" w:styleId="16">
    <w:name w:val="สารบรรณ16"/>
    <w:basedOn w:val="a0"/>
    <w:uiPriority w:val="1"/>
    <w:qFormat/>
    <w:rsid w:val="005F50D8"/>
    <w:rPr>
      <w:rFonts w:ascii="TH SarabunPSK" w:hAnsi="TH SarabunPSK"/>
      <w:sz w:val="32"/>
    </w:rPr>
  </w:style>
  <w:style w:type="character" w:customStyle="1" w:styleId="18Bold">
    <w:name w:val="สารบรรณ18Bold"/>
    <w:basedOn w:val="a0"/>
    <w:uiPriority w:val="1"/>
    <w:qFormat/>
    <w:rsid w:val="00EE7EFB"/>
    <w:rPr>
      <w:rFonts w:ascii="TH SarabunPSK" w:hAnsi="TH SarabunPSK"/>
      <w:b/>
      <w:sz w:val="36"/>
    </w:rPr>
  </w:style>
  <w:style w:type="character" w:customStyle="1" w:styleId="18B">
    <w:name w:val="สารบรรณ18B"/>
    <w:basedOn w:val="18Bold"/>
    <w:uiPriority w:val="1"/>
    <w:rsid w:val="00EE7EFB"/>
    <w:rPr>
      <w:rFonts w:ascii="TH SarabunPSK" w:eastAsia="TH SarabunPSK" w:hAnsi="TH SarabunPSK" w:cs="TH SarabunPSK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3F3847F0049A7A95332921F7B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1021-60B4-42E4-91D6-23C0D636979D}"/>
      </w:docPartPr>
      <w:docPartBody>
        <w:p w:rsidR="00FF1DEB" w:rsidRDefault="00FF1DEB" w:rsidP="00FF1DEB">
          <w:pPr>
            <w:pStyle w:val="F7D3F3847F0049A7A95332921F7B77DF1"/>
          </w:pPr>
          <w:r w:rsidRPr="006C46D0">
            <w:rPr>
              <w:rStyle w:val="16"/>
              <w:rFonts w:cs="TH SarabunPSK"/>
              <w:color w:val="A6A6A6" w:themeColor="background1" w:themeShade="A6"/>
              <w:spacing w:val="-8"/>
              <w:sz w:val="36"/>
              <w:szCs w:val="32"/>
              <w:cs/>
            </w:rPr>
            <w:t>เลือกส่วนราชการระดับกระทรวง</w:t>
          </w:r>
        </w:p>
      </w:docPartBody>
    </w:docPart>
    <w:docPart>
      <w:docPartPr>
        <w:name w:val="7A64CB26A8FF4D21857A6E9B8ECE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8D1B-B95A-4944-8C19-8738E5292D47}"/>
      </w:docPartPr>
      <w:docPartBody>
        <w:p w:rsidR="00FF1DEB" w:rsidRDefault="00FF1DEB" w:rsidP="00FF1DEB">
          <w:pPr>
            <w:pStyle w:val="7A64CB26A8FF4D21857A6E9B8ECE30851"/>
          </w:pPr>
          <w:r w:rsidRPr="006C46D0">
            <w:rPr>
              <w:rStyle w:val="16"/>
              <w:rFonts w:cs="TH SarabunPSK"/>
              <w:color w:val="A6A6A6" w:themeColor="background1" w:themeShade="A6"/>
              <w:sz w:val="36"/>
              <w:szCs w:val="32"/>
              <w:cs/>
            </w:rPr>
            <w:t>ชื่อโครงการ</w:t>
          </w:r>
        </w:p>
      </w:docPartBody>
    </w:docPart>
    <w:docPart>
      <w:docPartPr>
        <w:name w:val="51283A5A341A4A37B4B7726630E0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9624-C82F-41E0-B4A0-5057E7370D52}"/>
      </w:docPartPr>
      <w:docPartBody>
        <w:p w:rsidR="00FF1DEB" w:rsidRDefault="006C6317" w:rsidP="006C6317">
          <w:pPr>
            <w:pStyle w:val="51283A5A341A4A37B4B7726630E0E05D"/>
          </w:pPr>
          <w:r w:rsidRPr="00FE558B">
            <w:rPr>
              <w:rStyle w:val="a3"/>
              <w:rFonts w:hint="cs"/>
              <w:color w:val="A6A6A6" w:themeColor="background1" w:themeShade="A6"/>
              <w:cs/>
            </w:rPr>
            <w:t>วัตถุประสงค์โครงการ</w:t>
          </w:r>
        </w:p>
      </w:docPartBody>
    </w:docPart>
    <w:docPart>
      <w:docPartPr>
        <w:name w:val="534DDE09F5074B7CA2523A5BBDB0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220B-5708-4409-B7C1-00D771C34EBE}"/>
      </w:docPartPr>
      <w:docPartBody>
        <w:p w:rsidR="00FF1DEB" w:rsidRDefault="006C6317" w:rsidP="006C6317">
          <w:pPr>
            <w:pStyle w:val="534DDE09F5074B7CA2523A5BBDB028F2"/>
          </w:pPr>
          <w:r w:rsidRPr="00FE558B">
            <w:rPr>
              <w:rStyle w:val="a3"/>
              <w:rFonts w:hint="cs"/>
              <w:color w:val="A6A6A6" w:themeColor="background1" w:themeShade="A6"/>
              <w:cs/>
            </w:rPr>
            <w:t>วัตถุประสงค์โครงการ</w:t>
          </w:r>
        </w:p>
      </w:docPartBody>
    </w:docPart>
    <w:docPart>
      <w:docPartPr>
        <w:name w:val="D438960F8FA04E1E97195A18268D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35EF-9023-454B-B130-E04C0317F4BA}"/>
      </w:docPartPr>
      <w:docPartBody>
        <w:p w:rsidR="00FF1DEB" w:rsidRDefault="006C6317" w:rsidP="006C6317">
          <w:pPr>
            <w:pStyle w:val="D438960F8FA04E1E97195A18268D5C1C"/>
          </w:pPr>
          <w:r w:rsidRPr="00FE558B">
            <w:rPr>
              <w:rStyle w:val="a3"/>
              <w:rFonts w:hint="cs"/>
              <w:color w:val="A6A6A6" w:themeColor="background1" w:themeShade="A6"/>
              <w:cs/>
            </w:rPr>
            <w:t>วัตถุประสงค์โครงการ</w:t>
          </w:r>
        </w:p>
      </w:docPartBody>
    </w:docPart>
    <w:docPart>
      <w:docPartPr>
        <w:name w:val="4B28696C25C844F39A12D405A8F1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937E-84F3-483F-BAFF-22DB9DBDB8A7}"/>
      </w:docPartPr>
      <w:docPartBody>
        <w:p w:rsidR="00FF1DEB" w:rsidRDefault="006C6317" w:rsidP="006C6317">
          <w:pPr>
            <w:pStyle w:val="4B28696C25C844F39A12D405A8F1CF10"/>
          </w:pPr>
          <w:r w:rsidRPr="00C8562E">
            <w:rPr>
              <w:rStyle w:val="a3"/>
            </w:rPr>
            <w:t>Click or tap here to enter text.</w:t>
          </w:r>
        </w:p>
      </w:docPartBody>
    </w:docPart>
    <w:docPart>
      <w:docPartPr>
        <w:name w:val="880FD19D644E4C48AC6B55C70BF6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CF20-6E53-4967-B03A-F786CD4CABB1}"/>
      </w:docPartPr>
      <w:docPartBody>
        <w:p w:rsidR="00FF1DEB" w:rsidRDefault="00FF1DEB" w:rsidP="00FF1DEB">
          <w:pPr>
            <w:pStyle w:val="880FD19D644E4C48AC6B55C70BF60A1A1"/>
          </w:pP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cs/>
            </w:rPr>
            <w:t xml:space="preserve">ผลผลิต </w:t>
          </w: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</w:rPr>
            <w:t xml:space="preserve">1) </w:t>
          </w: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cs/>
            </w:rPr>
            <w:t>..</w:t>
          </w:r>
          <w:r w:rsidRPr="006C46D0">
            <w:rPr>
              <w:rStyle w:val="a3"/>
              <w:rFonts w:ascii="TH SarabunPSK" w:hAnsi="TH SarabunPSK" w:cs="TH SarabunPSK"/>
              <w:cs/>
            </w:rPr>
            <w:t>.....................</w:t>
          </w: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cs/>
            </w:rPr>
            <w:t>.2</w:t>
          </w: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</w:rPr>
            <w:t>) ……………………</w:t>
          </w: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cs/>
            </w:rPr>
            <w:t>..3</w:t>
          </w: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</w:rPr>
            <w:t>) ………………………</w:t>
          </w: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cs/>
            </w:rPr>
            <w:t>.</w:t>
          </w:r>
        </w:p>
      </w:docPartBody>
    </w:docPart>
    <w:docPart>
      <w:docPartPr>
        <w:name w:val="7CBA73FEBCB741D2B575FE42422C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E235-5DB7-4A84-9662-BA11813CBC6E}"/>
      </w:docPartPr>
      <w:docPartBody>
        <w:p w:rsidR="00FF1DEB" w:rsidRDefault="00FF1DEB" w:rsidP="00FF1DEB">
          <w:pPr>
            <w:pStyle w:val="7CBA73FEBCB741D2B575FE42422C7BFA1"/>
          </w:pP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sz w:val="24"/>
              <w:szCs w:val="32"/>
              <w:cs/>
            </w:rPr>
            <w:t>ตัวชี้วัดความสำเร็จ</w:t>
          </w:r>
        </w:p>
      </w:docPartBody>
    </w:docPart>
    <w:docPart>
      <w:docPartPr>
        <w:name w:val="9B6B222D76E74949B8956C23B46F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E407-3029-4394-AEBF-EDBBB9B24B60}"/>
      </w:docPartPr>
      <w:docPartBody>
        <w:p w:rsidR="00FF1DEB" w:rsidRDefault="00FF1DEB" w:rsidP="00FF1DEB">
          <w:pPr>
            <w:pStyle w:val="9B6B222D76E74949B8956C23B46FBD6F1"/>
          </w:pPr>
          <w:r w:rsidRPr="00E444AC">
            <w:rPr>
              <w:rStyle w:val="a3"/>
              <w:rFonts w:cs="Cordia New"/>
              <w:color w:val="A6A6A6" w:themeColor="background1" w:themeShade="A6"/>
              <w:cs/>
            </w:rPr>
            <w:t>โปรดระบุ</w:t>
          </w:r>
          <w:r>
            <w:rPr>
              <w:rStyle w:val="a3"/>
              <w:rFonts w:cs="Cordia New"/>
              <w:color w:val="A6A6A6" w:themeColor="background1" w:themeShade="A6"/>
            </w:rPr>
            <w:t>……</w:t>
          </w:r>
        </w:p>
      </w:docPartBody>
    </w:docPart>
    <w:docPart>
      <w:docPartPr>
        <w:name w:val="322C3C6DDE7B4112A831591059E7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BBAC-6012-45B0-814E-D65C4085CE00}"/>
      </w:docPartPr>
      <w:docPartBody>
        <w:p w:rsidR="00FF1DEB" w:rsidRDefault="00FF1DEB" w:rsidP="00FF1DEB">
          <w:pPr>
            <w:pStyle w:val="322C3C6DDE7B4112A831591059E72A2F1"/>
          </w:pP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cs/>
            </w:rPr>
            <w:t>โปรดระบุ</w:t>
          </w: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</w:rPr>
            <w:t>……………………………………..</w:t>
          </w:r>
        </w:p>
      </w:docPartBody>
    </w:docPart>
    <w:docPart>
      <w:docPartPr>
        <w:name w:val="C5CEC3E99FAB426CBB242FA5F304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4A1C-3284-492D-90F5-146761A451B2}"/>
      </w:docPartPr>
      <w:docPartBody>
        <w:p w:rsidR="00FF1DEB" w:rsidRDefault="00FF1DEB" w:rsidP="00FF1DEB">
          <w:pPr>
            <w:pStyle w:val="C5CEC3E99FAB426CBB242FA5F30471D01"/>
          </w:pPr>
          <w:r w:rsidRPr="00E444AC">
            <w:rPr>
              <w:rStyle w:val="a3"/>
              <w:rFonts w:cs="Cordia New"/>
              <w:color w:val="A6A6A6" w:themeColor="background1" w:themeShade="A6"/>
              <w:cs/>
            </w:rPr>
            <w:t>โปรด</w:t>
          </w:r>
          <w:r>
            <w:rPr>
              <w:rStyle w:val="a3"/>
              <w:rFonts w:cs="Cordia New" w:hint="cs"/>
              <w:color w:val="A6A6A6" w:themeColor="background1" w:themeShade="A6"/>
              <w:cs/>
            </w:rPr>
            <w:t>ระ</w:t>
          </w:r>
          <w:r w:rsidRPr="00E444AC">
            <w:rPr>
              <w:rStyle w:val="a3"/>
              <w:rFonts w:cs="Cordia New"/>
              <w:color w:val="A6A6A6" w:themeColor="background1" w:themeShade="A6"/>
              <w:cs/>
            </w:rPr>
            <w:t>บุ</w:t>
          </w:r>
          <w:r>
            <w:rPr>
              <w:rStyle w:val="a3"/>
              <w:rFonts w:cs="Cordia New"/>
              <w:color w:val="A6A6A6" w:themeColor="background1" w:themeShade="A6"/>
            </w:rPr>
            <w:t>…</w:t>
          </w:r>
        </w:p>
      </w:docPartBody>
    </w:docPart>
    <w:docPart>
      <w:docPartPr>
        <w:name w:val="6FDF63D9FC5C4B2D9BDF3AEF646C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A980-674B-45E9-92AC-8F3462D99291}"/>
      </w:docPartPr>
      <w:docPartBody>
        <w:p w:rsidR="00FF1DEB" w:rsidRDefault="006C6317" w:rsidP="006C6317">
          <w:pPr>
            <w:pStyle w:val="6FDF63D9FC5C4B2D9BDF3AEF646C14CA"/>
          </w:pPr>
          <w:r w:rsidRPr="00C8562E">
            <w:rPr>
              <w:rStyle w:val="a3"/>
            </w:rPr>
            <w:t>Click or tap here to enter text.</w:t>
          </w:r>
        </w:p>
      </w:docPartBody>
    </w:docPart>
    <w:docPart>
      <w:docPartPr>
        <w:name w:val="0B38BB2EAA7F441295B4CBC351A3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111C-D6E4-44EC-98B1-D02E2C86E679}"/>
      </w:docPartPr>
      <w:docPartBody>
        <w:p w:rsidR="00FF1DEB" w:rsidRDefault="00FF1DEB" w:rsidP="00FF1DEB">
          <w:pPr>
            <w:pStyle w:val="0B38BB2EAA7F441295B4CBC351A34E101"/>
          </w:pP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cs/>
            </w:rPr>
            <w:t>หัวข้อ/ประเด็นการพัฒนาเพิ่มเติม</w:t>
          </w:r>
        </w:p>
      </w:docPartBody>
    </w:docPart>
    <w:docPart>
      <w:docPartPr>
        <w:name w:val="3599CEC7A1A04A828BFA7F465C20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307-B3F2-4562-8553-958598ADCAE4}"/>
      </w:docPartPr>
      <w:docPartBody>
        <w:p w:rsidR="00FF1DEB" w:rsidRDefault="00FF1DEB" w:rsidP="00FF1DEB">
          <w:pPr>
            <w:pStyle w:val="3599CEC7A1A04A828BFA7F465C20145F1"/>
          </w:pP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cs/>
            </w:rPr>
            <w:t>หัวข้อ/ประเด็นการพัฒนาเพิ่มเติม</w:t>
          </w:r>
        </w:p>
      </w:docPartBody>
    </w:docPart>
    <w:docPart>
      <w:docPartPr>
        <w:name w:val="E1687D0B13C84B2695EF2758674F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2468-B923-43FE-86CB-3514FB5344F3}"/>
      </w:docPartPr>
      <w:docPartBody>
        <w:p w:rsidR="00FF1DEB" w:rsidRDefault="00FF1DEB" w:rsidP="00FF1DEB">
          <w:pPr>
            <w:pStyle w:val="E1687D0B13C84B2695EF2758674F83441"/>
          </w:pPr>
          <w:r w:rsidRPr="006C46D0">
            <w:rPr>
              <w:rStyle w:val="a3"/>
              <w:rFonts w:ascii="TH SarabunPSK" w:hAnsi="TH SarabunPSK" w:cs="TH SarabunPSK"/>
              <w:color w:val="A6A6A6" w:themeColor="background1" w:themeShade="A6"/>
              <w:cs/>
            </w:rPr>
            <w:t>หัวข้อ/ประเด็นการพัฒนาเพิ่มเติม</w:t>
          </w:r>
        </w:p>
      </w:docPartBody>
    </w:docPart>
    <w:docPart>
      <w:docPartPr>
        <w:name w:val="70534D18E712453080E005D23F45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4503-996F-4E36-8B8E-DD3E3C4E2D4C}"/>
      </w:docPartPr>
      <w:docPartBody>
        <w:p w:rsidR="00FF1DEB" w:rsidRDefault="006C6317" w:rsidP="006C6317">
          <w:pPr>
            <w:pStyle w:val="70534D18E712453080E005D23F45638C"/>
          </w:pPr>
          <w:r w:rsidRPr="00C8562E">
            <w:rPr>
              <w:rStyle w:val="a3"/>
            </w:rPr>
            <w:t>Click or tap here to enter text.</w:t>
          </w:r>
        </w:p>
      </w:docPartBody>
    </w:docPart>
    <w:docPart>
      <w:docPartPr>
        <w:name w:val="A6308BCAEFAD4A1295D71FBBAD77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E029-16CA-48A1-91FA-930DD0ED7197}"/>
      </w:docPartPr>
      <w:docPartBody>
        <w:p w:rsidR="00BF5D80" w:rsidRDefault="00FF1DEB" w:rsidP="00FF1DEB">
          <w:pPr>
            <w:pStyle w:val="A6308BCAEFAD4A1295D71FBBAD772B52"/>
          </w:pPr>
          <w:r w:rsidRPr="00FE558B">
            <w:rPr>
              <w:rStyle w:val="a3"/>
              <w:rFonts w:hint="cs"/>
              <w:color w:val="A6A6A6" w:themeColor="background1" w:themeShade="A6"/>
              <w:cs/>
            </w:rPr>
            <w:t>เลือกส่วนราชการระดับกรม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17"/>
    <w:rsid w:val="00502B0B"/>
    <w:rsid w:val="006C6317"/>
    <w:rsid w:val="00A344BF"/>
    <w:rsid w:val="00BF5D80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สารบรรณ16"/>
    <w:basedOn w:val="a0"/>
    <w:uiPriority w:val="1"/>
    <w:qFormat/>
    <w:rsid w:val="00FF1DEB"/>
    <w:rPr>
      <w:rFonts w:ascii="TH SarabunPSK" w:hAnsi="TH SarabunPSK"/>
      <w:sz w:val="32"/>
    </w:rPr>
  </w:style>
  <w:style w:type="character" w:styleId="a3">
    <w:name w:val="Placeholder Text"/>
    <w:basedOn w:val="a0"/>
    <w:uiPriority w:val="99"/>
    <w:semiHidden/>
    <w:rsid w:val="00FF1DEB"/>
    <w:rPr>
      <w:color w:val="808080"/>
    </w:rPr>
  </w:style>
  <w:style w:type="paragraph" w:customStyle="1" w:styleId="51283A5A341A4A37B4B7726630E0E05D">
    <w:name w:val="51283A5A341A4A37B4B7726630E0E05D"/>
    <w:rsid w:val="006C6317"/>
  </w:style>
  <w:style w:type="paragraph" w:customStyle="1" w:styleId="534DDE09F5074B7CA2523A5BBDB028F2">
    <w:name w:val="534DDE09F5074B7CA2523A5BBDB028F2"/>
    <w:rsid w:val="006C6317"/>
  </w:style>
  <w:style w:type="paragraph" w:customStyle="1" w:styleId="D438960F8FA04E1E97195A18268D5C1C">
    <w:name w:val="D438960F8FA04E1E97195A18268D5C1C"/>
    <w:rsid w:val="006C6317"/>
  </w:style>
  <w:style w:type="paragraph" w:customStyle="1" w:styleId="4B28696C25C844F39A12D405A8F1CF10">
    <w:name w:val="4B28696C25C844F39A12D405A8F1CF10"/>
    <w:rsid w:val="006C6317"/>
  </w:style>
  <w:style w:type="paragraph" w:customStyle="1" w:styleId="6FDF63D9FC5C4B2D9BDF3AEF646C14CA">
    <w:name w:val="6FDF63D9FC5C4B2D9BDF3AEF646C14CA"/>
    <w:rsid w:val="006C6317"/>
  </w:style>
  <w:style w:type="paragraph" w:customStyle="1" w:styleId="70534D18E712453080E005D23F45638C">
    <w:name w:val="70534D18E712453080E005D23F45638C"/>
    <w:rsid w:val="006C6317"/>
  </w:style>
  <w:style w:type="paragraph" w:customStyle="1" w:styleId="F7D3F3847F0049A7A95332921F7B77DF1">
    <w:name w:val="F7D3F3847F0049A7A95332921F7B77DF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A64CB26A8FF4D21857A6E9B8ECE30851">
    <w:name w:val="7A64CB26A8FF4D21857A6E9B8ECE3085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80FD19D644E4C48AC6B55C70BF60A1A1">
    <w:name w:val="880FD19D644E4C48AC6B55C70BF60A1A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CBA73FEBCB741D2B575FE42422C7BFA1">
    <w:name w:val="7CBA73FEBCB741D2B575FE42422C7BFA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B6B222D76E74949B8956C23B46FBD6F1">
    <w:name w:val="9B6B222D76E74949B8956C23B46FBD6F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22C3C6DDE7B4112A831591059E72A2F1">
    <w:name w:val="322C3C6DDE7B4112A831591059E72A2F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C5CEC3E99FAB426CBB242FA5F30471D01">
    <w:name w:val="C5CEC3E99FAB426CBB242FA5F30471D0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B38BB2EAA7F441295B4CBC351A34E101">
    <w:name w:val="0B38BB2EAA7F441295B4CBC351A34E10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599CEC7A1A04A828BFA7F465C20145F1">
    <w:name w:val="3599CEC7A1A04A828BFA7F465C20145F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1687D0B13C84B2695EF2758674F83441">
    <w:name w:val="E1687D0B13C84B2695EF2758674F83441"/>
    <w:rsid w:val="00FF1DEB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A6308BCAEFAD4A1295D71FBBAD772B52">
    <w:name w:val="A6308BCAEFAD4A1295D71FBBAD772B52"/>
    <w:rsid w:val="00FF1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86B0C4EEC8C408C1A81088A69DDA0" ma:contentTypeVersion="15" ma:contentTypeDescription="Create a new document." ma:contentTypeScope="" ma:versionID="3c884c5f8f86f4c659b8c8d4be4f31de">
  <xsd:schema xmlns:xsd="http://www.w3.org/2001/XMLSchema" xmlns:xs="http://www.w3.org/2001/XMLSchema" xmlns:p="http://schemas.microsoft.com/office/2006/metadata/properties" xmlns:ns2="662518ca-a193-450e-85be-aa3baf156c07" xmlns:ns3="8f6812a7-04b0-4574-8ee2-3f1a0f24bb31" xmlns:ns4="c169140d-f994-4018-b303-74f7402abde2" targetNamespace="http://schemas.microsoft.com/office/2006/metadata/properties" ma:root="true" ma:fieldsID="ee084dce013e4789116fa5bf6dfbcde3" ns2:_="" ns3:_="" ns4:_="">
    <xsd:import namespace="662518ca-a193-450e-85be-aa3baf156c07"/>
    <xsd:import namespace="8f6812a7-04b0-4574-8ee2-3f1a0f24bb31"/>
    <xsd:import namespace="c169140d-f994-4018-b303-74f7402ab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518ca-a193-450e-85be-aa3baf156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575f32-2ff5-48a2-9c79-43dc19d4d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12a7-04b0-4574-8ee2-3f1a0f24b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140d-f994-4018-b303-74f7402abde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CatchAll" ma:hidden="true" ma:list="{d182f1df-df42-4231-ae85-79b917e65531}" ma:internalName="TaxCatchAll" ma:showField="CatchAllData" ma:web="8f6812a7-04b0-4574-8ee2-3f1a0f24b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69140d-f994-4018-b303-74f7402abde2" xsi:nil="true"/>
    <lcf76f155ced4ddcb4097134ff3c332f xmlns="662518ca-a193-450e-85be-aa3baf156c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45C96-CDE2-4BCA-A7C4-F54DD5544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518ca-a193-450e-85be-aa3baf156c07"/>
    <ds:schemaRef ds:uri="8f6812a7-04b0-4574-8ee2-3f1a0f24bb31"/>
    <ds:schemaRef ds:uri="c169140d-f994-4018-b303-74f7402a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0E501-F1B6-4BC6-97F8-534221721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F4482-9979-48C2-85FC-16B80AEF04B1}">
  <ds:schemaRefs>
    <ds:schemaRef ds:uri="http://schemas.microsoft.com/office/2006/metadata/properties"/>
    <ds:schemaRef ds:uri="http://schemas.microsoft.com/office/infopath/2007/PartnerControls"/>
    <ds:schemaRef ds:uri="c169140d-f994-4018-b303-74f7402abde2"/>
    <ds:schemaRef ds:uri="662518ca-a193-450e-85be-aa3baf156c07"/>
  </ds:schemaRefs>
</ds:datastoreItem>
</file>

<file path=customXml/itemProps4.xml><?xml version="1.0" encoding="utf-8"?>
<ds:datastoreItem xmlns:ds="http://schemas.openxmlformats.org/officeDocument/2006/customXml" ds:itemID="{E5AB1873-1A4C-4289-880F-32F8D6612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Ronarong Suparasamee</dc:creator>
  <cp:keywords/>
  <dc:description/>
  <cp:lastModifiedBy>wipawadee saitookwan</cp:lastModifiedBy>
  <cp:revision>5</cp:revision>
  <cp:lastPrinted>2023-07-21T02:47:00Z</cp:lastPrinted>
  <dcterms:created xsi:type="dcterms:W3CDTF">2023-09-26T03:32:00Z</dcterms:created>
  <dcterms:modified xsi:type="dcterms:W3CDTF">2023-09-26T03:34:00Z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0x01010019F86B0C4EEC8C408C1A81088A69DDA0</vt:lpwstr>
  </property>
  <property fmtid="{D5CDD505-2E9C-101B-9397-08002B2CF9AE}" pid="3" name="MediaServiceImageTags">
    <vt:lpwstr/>
  </property>
</Properties>
</file>